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CF1D" w14:textId="77777777" w:rsidR="00226B1E" w:rsidRDefault="00331D18" w:rsidP="00E0028E">
      <w:pPr>
        <w:spacing w:after="0" w:line="240" w:lineRule="auto"/>
        <w:rPr>
          <w:rFonts w:cstheme="minorHAnsi"/>
          <w:b/>
          <w:bCs/>
          <w:color w:val="00B050"/>
          <w:sz w:val="28"/>
          <w:szCs w:val="28"/>
        </w:rPr>
      </w:pPr>
      <w:r w:rsidRPr="00E0028E">
        <w:rPr>
          <w:rFonts w:cstheme="minorHAnsi"/>
          <w:b/>
          <w:bCs/>
          <w:color w:val="00B050"/>
          <w:sz w:val="28"/>
          <w:szCs w:val="28"/>
        </w:rPr>
        <w:t xml:space="preserve">Módulo </w:t>
      </w:r>
      <w:r w:rsidR="00226B1E" w:rsidRPr="00226B1E">
        <w:rPr>
          <w:rFonts w:cstheme="minorHAnsi"/>
          <w:b/>
          <w:bCs/>
          <w:color w:val="00B050"/>
          <w:sz w:val="28"/>
          <w:szCs w:val="28"/>
        </w:rPr>
        <w:t xml:space="preserve">4. Educación ambiental </w:t>
      </w:r>
    </w:p>
    <w:p w14:paraId="72182E11" w14:textId="77777777" w:rsidR="00226B1E" w:rsidRDefault="00226B1E" w:rsidP="00E0028E">
      <w:pPr>
        <w:spacing w:after="0" w:line="240" w:lineRule="auto"/>
        <w:rPr>
          <w:rFonts w:cstheme="minorHAnsi"/>
          <w:b/>
          <w:bCs/>
          <w:color w:val="00B050"/>
          <w:sz w:val="28"/>
          <w:szCs w:val="28"/>
        </w:rPr>
      </w:pPr>
      <w:r w:rsidRPr="00226B1E">
        <w:rPr>
          <w:rFonts w:cstheme="minorHAnsi"/>
          <w:b/>
          <w:bCs/>
          <w:color w:val="00B050"/>
          <w:sz w:val="28"/>
          <w:szCs w:val="28"/>
        </w:rPr>
        <w:t xml:space="preserve">Tema 4. Proyecto de aplicación escolar o comunitaria </w:t>
      </w:r>
    </w:p>
    <w:p w14:paraId="48313E91" w14:textId="77777777" w:rsidR="00226B1E" w:rsidRDefault="00226B1E" w:rsidP="00E0028E">
      <w:pPr>
        <w:spacing w:after="0" w:line="240" w:lineRule="auto"/>
        <w:rPr>
          <w:rFonts w:cstheme="minorHAnsi"/>
          <w:b/>
          <w:bCs/>
          <w:color w:val="00B050"/>
          <w:sz w:val="28"/>
          <w:szCs w:val="28"/>
        </w:rPr>
      </w:pPr>
      <w:r w:rsidRPr="00226B1E">
        <w:rPr>
          <w:rFonts w:cstheme="minorHAnsi"/>
          <w:b/>
          <w:bCs/>
          <w:color w:val="00B050"/>
          <w:sz w:val="28"/>
          <w:szCs w:val="28"/>
        </w:rPr>
        <w:t>Actividad 10: Proyecto de aplicación escolar o comunitaria</w:t>
      </w:r>
    </w:p>
    <w:p w14:paraId="66B856DA" w14:textId="6E798D5E" w:rsidR="00331D18" w:rsidRDefault="00331D18" w:rsidP="00E0028E">
      <w:pPr>
        <w:spacing w:after="0" w:line="240" w:lineRule="auto"/>
        <w:rPr>
          <w:rStyle w:val="Textoennegrita"/>
          <w:rFonts w:cstheme="minorHAnsi"/>
          <w:color w:val="808080"/>
          <w:sz w:val="28"/>
          <w:szCs w:val="28"/>
        </w:rPr>
      </w:pPr>
      <w:r w:rsidRPr="00E0028E">
        <w:rPr>
          <w:rStyle w:val="Textoennegrita"/>
          <w:rFonts w:cstheme="minorHAnsi"/>
          <w:color w:val="808080"/>
          <w:sz w:val="28"/>
          <w:szCs w:val="28"/>
        </w:rPr>
        <w:t xml:space="preserve">Modalidad: </w:t>
      </w:r>
      <w:r w:rsidR="00E0028E" w:rsidRPr="00E0028E">
        <w:rPr>
          <w:rStyle w:val="Textoennegrita"/>
          <w:rFonts w:cstheme="minorHAnsi"/>
          <w:color w:val="808080"/>
          <w:sz w:val="28"/>
          <w:szCs w:val="28"/>
        </w:rPr>
        <w:t>Individual</w:t>
      </w:r>
      <w:r w:rsidR="00E0028E">
        <w:rPr>
          <w:rStyle w:val="Textoennegrita"/>
          <w:rFonts w:cstheme="minorHAnsi"/>
          <w:color w:val="808080"/>
          <w:sz w:val="28"/>
          <w:szCs w:val="28"/>
        </w:rPr>
        <w:t xml:space="preserve"> | </w:t>
      </w:r>
      <w:r w:rsidRPr="00E0028E">
        <w:rPr>
          <w:rStyle w:val="Textoennegrita"/>
          <w:rFonts w:cstheme="minorHAnsi"/>
          <w:color w:val="808080"/>
          <w:sz w:val="28"/>
          <w:szCs w:val="28"/>
        </w:rPr>
        <w:t>Evaluable</w:t>
      </w:r>
    </w:p>
    <w:p w14:paraId="19DF9776" w14:textId="77777777" w:rsidR="00DB1C5E" w:rsidRPr="002665E8" w:rsidRDefault="00DB1C5E" w:rsidP="00943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</w:rPr>
      </w:pPr>
    </w:p>
    <w:p w14:paraId="5B6376BF" w14:textId="72B258CB" w:rsidR="00AD29AF" w:rsidRPr="002665E8" w:rsidRDefault="00AD29AF" w:rsidP="00AD2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hAnsi="Calibri" w:cs="Calibri"/>
          <w:b/>
          <w:bCs/>
          <w:color w:val="000000" w:themeColor="text1"/>
        </w:rPr>
      </w:pPr>
      <w:r w:rsidRPr="002665E8">
        <w:rPr>
          <w:rFonts w:ascii="Calibri" w:hAnsi="Calibri" w:cs="Calibri"/>
          <w:b/>
          <w:bCs/>
          <w:color w:val="000000" w:themeColor="text1"/>
        </w:rPr>
        <w:t>GUARDIANES VERDES DIGITALES</w:t>
      </w:r>
    </w:p>
    <w:p w14:paraId="7374CB79" w14:textId="606B642C" w:rsidR="00551877" w:rsidRPr="002665E8" w:rsidRDefault="00551877" w:rsidP="00551877">
      <w:pPr>
        <w:shd w:val="clear" w:color="auto" w:fill="FFFFFF"/>
        <w:jc w:val="center"/>
        <w:rPr>
          <w:b/>
          <w:bCs/>
          <w:color w:val="000000" w:themeColor="text1"/>
        </w:rPr>
      </w:pPr>
      <w:r w:rsidRPr="002665E8">
        <w:rPr>
          <w:b/>
          <w:bCs/>
          <w:color w:val="000000" w:themeColor="text1"/>
        </w:rPr>
        <w:t>PROPUESTA DE PROYECTO DE APLICACIÓN ESCOLAR O COMUNITARIA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551877" w:rsidRPr="001675CF" w14:paraId="1524B814" w14:textId="77777777" w:rsidTr="00ED2FCD">
        <w:tc>
          <w:tcPr>
            <w:tcW w:w="3685" w:type="dxa"/>
          </w:tcPr>
          <w:p w14:paraId="01BAAB5A" w14:textId="77777777" w:rsidR="00551877" w:rsidRPr="001675CF" w:rsidRDefault="00551877" w:rsidP="00ED2FCD">
            <w:pPr>
              <w:rPr>
                <w:rStyle w:val="Textoennegrita"/>
                <w:rFonts w:cstheme="minorHAnsi"/>
                <w:color w:val="000000" w:themeColor="text1"/>
              </w:rPr>
            </w:pPr>
            <w:r w:rsidRPr="001675CF">
              <w:rPr>
                <w:rStyle w:val="Textoennegrita"/>
                <w:rFonts w:cstheme="minorHAnsi"/>
                <w:color w:val="000000" w:themeColor="text1"/>
              </w:rPr>
              <w:t xml:space="preserve">Título del proyecto </w:t>
            </w:r>
          </w:p>
        </w:tc>
        <w:tc>
          <w:tcPr>
            <w:tcW w:w="5665" w:type="dxa"/>
          </w:tcPr>
          <w:p w14:paraId="714C3F49" w14:textId="65258282" w:rsidR="00551877" w:rsidRPr="001675CF" w:rsidRDefault="0096405E" w:rsidP="00ED2FCD">
            <w:pPr>
              <w:rPr>
                <w:rStyle w:val="Textoennegrita"/>
                <w:rFonts w:cstheme="minorHAnsi"/>
                <w:b w:val="0"/>
                <w:bCs w:val="0"/>
                <w:color w:val="000000" w:themeColor="text1"/>
              </w:rPr>
            </w:pPr>
            <w:r w:rsidRPr="001675CF">
              <w:rPr>
                <w:rStyle w:val="Textoennegrita"/>
                <w:rFonts w:cstheme="minorHAnsi"/>
                <w:b w:val="0"/>
                <w:bCs w:val="0"/>
                <w:color w:val="000000" w:themeColor="text1"/>
              </w:rPr>
              <w:t>Guardianes Verdes Digitales</w:t>
            </w:r>
          </w:p>
        </w:tc>
      </w:tr>
      <w:tr w:rsidR="00551877" w:rsidRPr="001675CF" w14:paraId="1E80B1B8" w14:textId="77777777" w:rsidTr="00ED2FCD">
        <w:tc>
          <w:tcPr>
            <w:tcW w:w="3685" w:type="dxa"/>
          </w:tcPr>
          <w:p w14:paraId="3CB698AE" w14:textId="77777777" w:rsidR="00551877" w:rsidRPr="001675CF" w:rsidRDefault="00551877" w:rsidP="00ED2FCD">
            <w:pPr>
              <w:rPr>
                <w:rStyle w:val="Textoennegrita"/>
                <w:rFonts w:cstheme="minorHAnsi"/>
                <w:color w:val="000000" w:themeColor="text1"/>
              </w:rPr>
            </w:pPr>
            <w:r w:rsidRPr="001675CF">
              <w:rPr>
                <w:rStyle w:val="Textoennegrita"/>
                <w:rFonts w:cstheme="minorHAnsi"/>
                <w:color w:val="000000" w:themeColor="text1"/>
              </w:rPr>
              <w:t>Nombre del responsable</w:t>
            </w:r>
          </w:p>
        </w:tc>
        <w:tc>
          <w:tcPr>
            <w:tcW w:w="5665" w:type="dxa"/>
          </w:tcPr>
          <w:p w14:paraId="440C14A4" w14:textId="72F3C15B" w:rsidR="00551877" w:rsidRPr="001675CF" w:rsidRDefault="0096405E" w:rsidP="00ED2FCD">
            <w:pPr>
              <w:rPr>
                <w:rStyle w:val="Textoennegrita"/>
                <w:rFonts w:cstheme="minorHAnsi"/>
                <w:b w:val="0"/>
                <w:bCs w:val="0"/>
                <w:color w:val="000000" w:themeColor="text1"/>
              </w:rPr>
            </w:pPr>
            <w:r w:rsidRPr="001675CF">
              <w:rPr>
                <w:rStyle w:val="Textoennegrita"/>
                <w:rFonts w:cstheme="minorHAnsi"/>
                <w:b w:val="0"/>
                <w:bCs w:val="0"/>
                <w:color w:val="000000" w:themeColor="text1"/>
              </w:rPr>
              <w:t>Paulina Lara Hernández</w:t>
            </w:r>
          </w:p>
        </w:tc>
      </w:tr>
      <w:tr w:rsidR="00551877" w:rsidRPr="001675CF" w14:paraId="542A9187" w14:textId="77777777" w:rsidTr="00ED2FCD">
        <w:tc>
          <w:tcPr>
            <w:tcW w:w="3685" w:type="dxa"/>
          </w:tcPr>
          <w:p w14:paraId="4A2EA706" w14:textId="77777777" w:rsidR="00551877" w:rsidRPr="001675CF" w:rsidRDefault="00551877" w:rsidP="00ED2FCD">
            <w:pPr>
              <w:rPr>
                <w:rStyle w:val="Textoennegrita"/>
                <w:rFonts w:cstheme="minorHAnsi"/>
                <w:color w:val="000000" w:themeColor="text1"/>
              </w:rPr>
            </w:pPr>
            <w:r w:rsidRPr="001675CF">
              <w:rPr>
                <w:rStyle w:val="Textoennegrita"/>
                <w:rFonts w:cstheme="minorHAnsi"/>
                <w:color w:val="000000" w:themeColor="text1"/>
              </w:rPr>
              <w:t>Tipo de institución:</w:t>
            </w:r>
          </w:p>
          <w:p w14:paraId="7ACA8072" w14:textId="77777777" w:rsidR="00551877" w:rsidRPr="001675CF" w:rsidRDefault="00551877" w:rsidP="00ED2FCD">
            <w:pPr>
              <w:rPr>
                <w:rStyle w:val="Textoennegrita"/>
                <w:rFonts w:cstheme="minorHAnsi"/>
                <w:b w:val="0"/>
                <w:bCs w:val="0"/>
                <w:color w:val="000000" w:themeColor="text1"/>
              </w:rPr>
            </w:pPr>
            <w:r w:rsidRPr="001675CF">
              <w:rPr>
                <w:rStyle w:val="Textoennegrita"/>
                <w:rFonts w:cstheme="minorHAnsi"/>
                <w:b w:val="0"/>
                <w:bCs w:val="0"/>
                <w:color w:val="000000" w:themeColor="text1"/>
              </w:rPr>
              <w:t>(Ejemplo: Educación básica, educación media superior, educación superior)</w:t>
            </w:r>
          </w:p>
        </w:tc>
        <w:tc>
          <w:tcPr>
            <w:tcW w:w="5665" w:type="dxa"/>
          </w:tcPr>
          <w:p w14:paraId="45AE8B80" w14:textId="0B4BBB45" w:rsidR="00551877" w:rsidRPr="001675CF" w:rsidRDefault="0096405E" w:rsidP="00ED2FCD">
            <w:pPr>
              <w:rPr>
                <w:rStyle w:val="Textoennegrita"/>
                <w:rFonts w:cstheme="minorHAnsi"/>
                <w:b w:val="0"/>
                <w:bCs w:val="0"/>
                <w:color w:val="000000" w:themeColor="text1"/>
              </w:rPr>
            </w:pPr>
            <w:r w:rsidRPr="001675CF">
              <w:rPr>
                <w:rStyle w:val="Textoennegrita"/>
                <w:rFonts w:cstheme="minorHAnsi"/>
                <w:b w:val="0"/>
                <w:bCs w:val="0"/>
                <w:color w:val="000000" w:themeColor="text1"/>
              </w:rPr>
              <w:t>Grupo Ecológico Sierra Gorda</w:t>
            </w:r>
          </w:p>
        </w:tc>
      </w:tr>
      <w:tr w:rsidR="00551877" w:rsidRPr="001675CF" w14:paraId="15FD73E1" w14:textId="77777777" w:rsidTr="00ED2FCD">
        <w:tc>
          <w:tcPr>
            <w:tcW w:w="3685" w:type="dxa"/>
          </w:tcPr>
          <w:p w14:paraId="001DD4B1" w14:textId="77777777" w:rsidR="00551877" w:rsidRPr="001675CF" w:rsidRDefault="00551877" w:rsidP="00ED2FCD">
            <w:pPr>
              <w:rPr>
                <w:rStyle w:val="Textoennegrita"/>
                <w:rFonts w:cstheme="minorHAnsi"/>
                <w:color w:val="000000" w:themeColor="text1"/>
              </w:rPr>
            </w:pPr>
            <w:r w:rsidRPr="001675CF">
              <w:rPr>
                <w:rStyle w:val="Textoennegrita"/>
                <w:rFonts w:cstheme="minorHAnsi"/>
                <w:color w:val="000000" w:themeColor="text1"/>
              </w:rPr>
              <w:t>Síntesis de lo que trata el proyecto</w:t>
            </w:r>
          </w:p>
        </w:tc>
        <w:tc>
          <w:tcPr>
            <w:tcW w:w="5665" w:type="dxa"/>
          </w:tcPr>
          <w:p w14:paraId="6AEB3508" w14:textId="60B05B93" w:rsidR="00AD29AF" w:rsidRPr="001675CF" w:rsidRDefault="00AD29AF" w:rsidP="00AD29AF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75CF">
              <w:rPr>
                <w:rStyle w:val="Textoennegrita"/>
                <w:rFonts w:asciiTheme="minorHAnsi" w:hAnsiTheme="minorHAnsi" w:cstheme="minorHAnsi"/>
                <w:color w:val="000000"/>
                <w:sz w:val="22"/>
                <w:szCs w:val="22"/>
              </w:rPr>
              <w:t>Guardianes Verdes Digitales</w:t>
            </w:r>
            <w:r w:rsidRPr="001675CF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7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 una campaña educativa en redes sociales que busca generar conciencia y acción ambiental entre </w:t>
            </w:r>
            <w:r w:rsidR="00167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sociedad</w:t>
            </w:r>
            <w:r w:rsidRPr="00167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la Reserva de la Biosfera Sierra Gord</w:t>
            </w:r>
            <w:r w:rsidR="00167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CB25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CB2558">
              <w:rPr>
                <w:rFonts w:asciiTheme="minorHAnsi" w:hAnsiTheme="minorHAnsi" w:cstheme="minorHAnsi"/>
              </w:rPr>
              <w:t>RBSG)</w:t>
            </w:r>
            <w:r w:rsidR="00167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 través de</w:t>
            </w:r>
            <w:r w:rsidRPr="00167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plataformas como </w:t>
            </w:r>
            <w:r w:rsidRPr="001675C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Facebook </w:t>
            </w:r>
            <w:r w:rsidRPr="00167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 difundir contenido creativo (cápsulas, infografías y retos ecológicos) que promuev</w:t>
            </w:r>
            <w:r w:rsidR="0026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167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hábitos sostenibles, consumo responsable y </w:t>
            </w:r>
            <w:r w:rsidR="0026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167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26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67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reuso de objetos.</w:t>
            </w:r>
          </w:p>
          <w:p w14:paraId="13754C51" w14:textId="3D65003F" w:rsidR="00551877" w:rsidRPr="001675CF" w:rsidRDefault="00AD29AF" w:rsidP="00AD29AF">
            <w:pPr>
              <w:pStyle w:val="NormalWeb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167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 proyecto forma parte de una estrategia de educación ambiental basada en la participación activa y el aprendizaje desde la cotidianidad digital, con el objetivo de transformar el entorno local a través de pequeñas acciones colectivas y sensibilización comunitaria.</w:t>
            </w:r>
          </w:p>
        </w:tc>
      </w:tr>
    </w:tbl>
    <w:p w14:paraId="3D6B184B" w14:textId="77777777" w:rsidR="00551877" w:rsidRDefault="00551877" w:rsidP="00CB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</w:p>
    <w:p w14:paraId="1ED11BB2" w14:textId="77777777" w:rsidR="0096405E" w:rsidRPr="0096405E" w:rsidRDefault="0096405E" w:rsidP="00CB255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Proyecto Educativo Ambiental: Guardianes Verdes Digitales</w:t>
      </w:r>
    </w:p>
    <w:p w14:paraId="0D5D9479" w14:textId="2CA7C6EF" w:rsidR="0096405E" w:rsidRPr="0096405E" w:rsidRDefault="0096405E" w:rsidP="00CB255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Transforma</w:t>
      </w:r>
      <w:r w:rsidR="00117806">
        <w:rPr>
          <w:rFonts w:ascii="Calibri" w:eastAsia="Times New Roman" w:hAnsi="Calibri" w:cs="Calibri"/>
          <w:b/>
          <w:bCs/>
          <w:color w:val="000000"/>
          <w:lang w:eastAsia="es-MX"/>
        </w:rPr>
        <w:t>ción de</w:t>
      </w: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 las redes en plataformas de conciencia ecológica</w:t>
      </w:r>
    </w:p>
    <w:p w14:paraId="5A158F17" w14:textId="57D9B640" w:rsidR="0096405E" w:rsidRPr="00AD29AF" w:rsidRDefault="0096405E" w:rsidP="00AD29AF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AD29AF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Introducción </w:t>
      </w:r>
    </w:p>
    <w:p w14:paraId="3FEF6DC1" w14:textId="2B295C58" w:rsidR="00AD29AF" w:rsidRPr="00AD29AF" w:rsidRDefault="00AD29AF" w:rsidP="00AD29AF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 w:rsidRPr="00AD29AF">
        <w:rPr>
          <w:rStyle w:val="Textoennegrita"/>
          <w:rFonts w:ascii="Calibri" w:hAnsi="Calibri" w:cs="Calibri"/>
          <w:color w:val="000000"/>
          <w:sz w:val="22"/>
          <w:szCs w:val="22"/>
        </w:rPr>
        <w:t>Guardianes Verdes Digitales</w:t>
      </w:r>
      <w:r w:rsidRPr="00AD29A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AD29AF">
        <w:rPr>
          <w:rFonts w:ascii="Calibri" w:hAnsi="Calibri" w:cs="Calibri"/>
          <w:color w:val="000000"/>
          <w:sz w:val="22"/>
          <w:szCs w:val="22"/>
        </w:rPr>
        <w:t xml:space="preserve">es un proyecto de educación ambiental que busca transformar las redes sociales </w:t>
      </w:r>
      <w:r w:rsidR="00CB2558">
        <w:rPr>
          <w:rFonts w:ascii="Calibri" w:hAnsi="Calibri" w:cs="Calibri"/>
          <w:color w:val="000000"/>
          <w:sz w:val="22"/>
          <w:szCs w:val="22"/>
        </w:rPr>
        <w:t>-</w:t>
      </w:r>
      <w:r w:rsidRPr="00AD29AF">
        <w:rPr>
          <w:rFonts w:ascii="Calibri" w:hAnsi="Calibri" w:cs="Calibri"/>
          <w:color w:val="000000"/>
          <w:sz w:val="22"/>
          <w:szCs w:val="22"/>
        </w:rPr>
        <w:t>especialmente Faceboo</w:t>
      </w:r>
      <w:r w:rsidR="00CB2558">
        <w:rPr>
          <w:rFonts w:ascii="Calibri" w:hAnsi="Calibri" w:cs="Calibri"/>
          <w:color w:val="000000"/>
          <w:sz w:val="22"/>
          <w:szCs w:val="22"/>
        </w:rPr>
        <w:t xml:space="preserve">k- </w:t>
      </w:r>
      <w:r w:rsidRPr="00AD29AF">
        <w:rPr>
          <w:rFonts w:ascii="Calibri" w:hAnsi="Calibri" w:cs="Calibri"/>
          <w:color w:val="000000"/>
          <w:sz w:val="22"/>
          <w:szCs w:val="22"/>
        </w:rPr>
        <w:t>en espacios de conciencia, participación y acción ecológica. Surge como respuesta urgente a la crisis socioambiental que enfrenta el planeta y, en particular</w:t>
      </w:r>
      <w:r w:rsidR="00CB2558">
        <w:rPr>
          <w:rFonts w:ascii="Calibri" w:hAnsi="Calibri" w:cs="Calibri"/>
          <w:color w:val="000000"/>
          <w:sz w:val="22"/>
          <w:szCs w:val="22"/>
        </w:rPr>
        <w:t xml:space="preserve">, la </w:t>
      </w:r>
      <w:r w:rsidRPr="00AD29AF">
        <w:rPr>
          <w:rFonts w:ascii="Calibri" w:hAnsi="Calibri" w:cs="Calibri"/>
          <w:color w:val="000000"/>
          <w:sz w:val="22"/>
          <w:szCs w:val="22"/>
        </w:rPr>
        <w:t>RBSG, donde el uso excesivo de recursos y la desconexión con la naturaleza persisten, pese a la riqueza biocultural del territorio.</w:t>
      </w:r>
    </w:p>
    <w:p w14:paraId="5F524AA5" w14:textId="77777777" w:rsidR="00AD29AF" w:rsidRPr="00AD29AF" w:rsidRDefault="00AD29AF" w:rsidP="00AD29AF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 w:rsidRPr="00AD29AF">
        <w:rPr>
          <w:rFonts w:ascii="Calibri" w:hAnsi="Calibri" w:cs="Calibri"/>
          <w:color w:val="000000"/>
          <w:sz w:val="22"/>
          <w:szCs w:val="22"/>
        </w:rPr>
        <w:t>El proyecto se enfoca en</w:t>
      </w:r>
      <w:r w:rsidRPr="00AD29A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CB2558">
        <w:rPr>
          <w:rStyle w:val="Textoennegrita"/>
          <w:rFonts w:ascii="Calibri" w:hAnsi="Calibri" w:cs="Calibri"/>
          <w:b w:val="0"/>
          <w:bCs w:val="0"/>
          <w:color w:val="000000"/>
          <w:sz w:val="22"/>
          <w:szCs w:val="22"/>
        </w:rPr>
        <w:t>crear y difundir contenido digital creativo e informativo</w:t>
      </w:r>
      <w:r w:rsidRPr="00CB2558">
        <w:rPr>
          <w:rFonts w:ascii="Calibri" w:hAnsi="Calibri" w:cs="Calibri"/>
          <w:color w:val="000000"/>
          <w:sz w:val="22"/>
          <w:szCs w:val="22"/>
        </w:rPr>
        <w:t>, como cápsulas testimoniales, infografías y retos ecológicos, con el fin de</w:t>
      </w:r>
      <w:r w:rsidRPr="00CB2558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CB2558">
        <w:rPr>
          <w:rStyle w:val="Textoennegrita"/>
          <w:rFonts w:ascii="Calibri" w:hAnsi="Calibri" w:cs="Calibri"/>
          <w:b w:val="0"/>
          <w:bCs w:val="0"/>
          <w:color w:val="000000"/>
          <w:sz w:val="22"/>
          <w:szCs w:val="22"/>
        </w:rPr>
        <w:t>promover hábitos sostenibles, el consumo responsable y el cuidado del entorno natural desde lo cotidiano</w:t>
      </w:r>
      <w:r w:rsidRPr="00CB2558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AD29AF">
        <w:rPr>
          <w:rFonts w:ascii="Calibri" w:hAnsi="Calibri" w:cs="Calibri"/>
          <w:color w:val="000000"/>
          <w:sz w:val="22"/>
          <w:szCs w:val="22"/>
        </w:rPr>
        <w:t xml:space="preserve"> Se dirige principalmente a jóvenes y adultos activos en redes sociales, así como a estudiantes y voluntarios que deseen participar en la creación de materiales educativos.</w:t>
      </w:r>
    </w:p>
    <w:p w14:paraId="73068B5B" w14:textId="74F4760A" w:rsidR="00AD29AF" w:rsidRPr="00AD29AF" w:rsidRDefault="00AD29AF" w:rsidP="00AD29AF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 w:rsidRPr="00AD29AF">
        <w:rPr>
          <w:rFonts w:ascii="Calibri" w:hAnsi="Calibri" w:cs="Calibri"/>
          <w:color w:val="000000"/>
          <w:sz w:val="22"/>
          <w:szCs w:val="22"/>
        </w:rPr>
        <w:t>A través del enfoque de</w:t>
      </w:r>
      <w:r w:rsidRPr="00AD29A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117806">
        <w:rPr>
          <w:rStyle w:val="Textoennegrita"/>
          <w:rFonts w:ascii="Calibri" w:hAnsi="Calibri" w:cs="Calibri"/>
          <w:b w:val="0"/>
          <w:bCs w:val="0"/>
          <w:color w:val="000000"/>
          <w:sz w:val="22"/>
          <w:szCs w:val="22"/>
        </w:rPr>
        <w:t>“</w:t>
      </w:r>
      <w:r w:rsidRPr="00117806">
        <w:rPr>
          <w:rStyle w:val="Textoennegrita"/>
          <w:rFonts w:ascii="Calibri" w:hAnsi="Calibri" w:cs="Calibri"/>
          <w:b w:val="0"/>
          <w:bCs w:val="0"/>
          <w:color w:val="000000"/>
          <w:sz w:val="22"/>
          <w:szCs w:val="22"/>
        </w:rPr>
        <w:t>Aprendizaje Basado en Proyecto</w:t>
      </w:r>
      <w:r w:rsidR="00117806">
        <w:rPr>
          <w:rStyle w:val="Textoennegrita"/>
          <w:rFonts w:ascii="Calibri" w:hAnsi="Calibri" w:cs="Calibri"/>
          <w:b w:val="0"/>
          <w:bCs w:val="0"/>
          <w:color w:val="000000"/>
          <w:sz w:val="22"/>
          <w:szCs w:val="22"/>
        </w:rPr>
        <w:t>s”,</w:t>
      </w:r>
      <w:r w:rsidRPr="00AD29A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7806">
        <w:rPr>
          <w:rFonts w:ascii="Calibri" w:hAnsi="Calibri" w:cs="Calibri"/>
          <w:color w:val="000000"/>
          <w:sz w:val="22"/>
          <w:szCs w:val="22"/>
        </w:rPr>
        <w:t>s</w:t>
      </w:r>
      <w:r w:rsidRPr="00AD29AF">
        <w:rPr>
          <w:rFonts w:ascii="Calibri" w:hAnsi="Calibri" w:cs="Calibri"/>
          <w:color w:val="000000"/>
          <w:sz w:val="22"/>
          <w:szCs w:val="22"/>
        </w:rPr>
        <w:t>e busca que los participantes</w:t>
      </w:r>
      <w:r w:rsidR="001178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D29AF">
        <w:rPr>
          <w:rFonts w:ascii="Calibri" w:hAnsi="Calibri" w:cs="Calibri"/>
          <w:color w:val="000000"/>
          <w:sz w:val="22"/>
          <w:szCs w:val="22"/>
        </w:rPr>
        <w:t>reciban información</w:t>
      </w:r>
      <w:r w:rsidR="00117806">
        <w:rPr>
          <w:rFonts w:ascii="Calibri" w:hAnsi="Calibri" w:cs="Calibri"/>
          <w:color w:val="000000"/>
          <w:sz w:val="22"/>
          <w:szCs w:val="22"/>
        </w:rPr>
        <w:t xml:space="preserve"> y con ello se </w:t>
      </w:r>
      <w:r w:rsidRPr="00AD29AF">
        <w:rPr>
          <w:rFonts w:ascii="Calibri" w:hAnsi="Calibri" w:cs="Calibri"/>
          <w:color w:val="000000"/>
          <w:sz w:val="22"/>
          <w:szCs w:val="22"/>
        </w:rPr>
        <w:t xml:space="preserve">conviertan en agentes activos de cambio ambiental. La campaña también impulsa </w:t>
      </w:r>
      <w:r w:rsidRPr="00AD29AF">
        <w:rPr>
          <w:rFonts w:ascii="Calibri" w:hAnsi="Calibri" w:cs="Calibri"/>
          <w:color w:val="000000"/>
          <w:sz w:val="22"/>
          <w:szCs w:val="22"/>
        </w:rPr>
        <w:lastRenderedPageBreak/>
        <w:t xml:space="preserve">acciones como </w:t>
      </w:r>
      <w:r w:rsidR="00117806">
        <w:rPr>
          <w:rFonts w:ascii="Calibri" w:hAnsi="Calibri" w:cs="Calibri"/>
          <w:color w:val="000000"/>
          <w:sz w:val="22"/>
          <w:szCs w:val="22"/>
        </w:rPr>
        <w:t>el t</w:t>
      </w:r>
      <w:r w:rsidRPr="00117806">
        <w:rPr>
          <w:rStyle w:val="Textoennegrita"/>
          <w:rFonts w:ascii="Calibri" w:hAnsi="Calibri" w:cs="Calibri"/>
          <w:b w:val="0"/>
          <w:bCs w:val="0"/>
          <w:color w:val="000000"/>
          <w:sz w:val="22"/>
          <w:szCs w:val="22"/>
        </w:rPr>
        <w:t>rueque, el reuso de objetos y la difusión de saberes locales</w:t>
      </w:r>
      <w:r w:rsidRPr="00AD29AF">
        <w:rPr>
          <w:rFonts w:ascii="Calibri" w:hAnsi="Calibri" w:cs="Calibri"/>
          <w:color w:val="000000"/>
          <w:sz w:val="22"/>
          <w:szCs w:val="22"/>
        </w:rPr>
        <w:t>, integrando la dimensión emocional, cultural y comunitaria del cuidado de la Tierra.</w:t>
      </w:r>
    </w:p>
    <w:p w14:paraId="01770C0B" w14:textId="6E6B2122" w:rsidR="00AD29AF" w:rsidRPr="00117806" w:rsidRDefault="00AD29AF" w:rsidP="00117806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 w:rsidRPr="00AD29AF">
        <w:rPr>
          <w:rFonts w:ascii="Calibri" w:hAnsi="Calibri" w:cs="Calibri"/>
          <w:color w:val="000000"/>
          <w:sz w:val="22"/>
          <w:szCs w:val="22"/>
        </w:rPr>
        <w:t>Inspirado en la filosofía del</w:t>
      </w:r>
      <w:r w:rsidRPr="00AD29A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117806">
        <w:rPr>
          <w:rStyle w:val="Textoennegrita"/>
          <w:rFonts w:ascii="Calibri" w:hAnsi="Calibri" w:cs="Calibri"/>
          <w:b w:val="0"/>
          <w:bCs w:val="0"/>
          <w:color w:val="000000"/>
          <w:sz w:val="22"/>
          <w:szCs w:val="22"/>
        </w:rPr>
        <w:t>Grupo Ecológico Sierra Gorda</w:t>
      </w:r>
      <w:r w:rsidRPr="00117806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Pr="00AD29AF">
        <w:rPr>
          <w:rFonts w:ascii="Calibri" w:hAnsi="Calibri" w:cs="Calibri"/>
          <w:color w:val="000000"/>
          <w:sz w:val="22"/>
          <w:szCs w:val="22"/>
        </w:rPr>
        <w:t xml:space="preserve"> el proyecto reconoce que la educación ambiental debe ser sensible, cercana y vivencial, capaz de tocar el corazón y transformar realidades a través de pequeños actos cotidianos, potenciados desde lo digital.</w:t>
      </w:r>
    </w:p>
    <w:p w14:paraId="081F5AD9" w14:textId="1397B3A8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Antecedentes</w:t>
      </w:r>
    </w:p>
    <w:p w14:paraId="35ECE31E" w14:textId="49FB8938" w:rsidR="0096405E" w:rsidRPr="0096405E" w:rsidRDefault="0096405E" w:rsidP="00AD29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En la comunidad educativa de la RBS</w:t>
      </w:r>
      <w:r w:rsidR="00117806">
        <w:rPr>
          <w:rFonts w:ascii="Calibri" w:eastAsia="Times New Roman" w:hAnsi="Calibri" w:cs="Calibri"/>
          <w:color w:val="000000"/>
          <w:lang w:eastAsia="es-MX"/>
        </w:rPr>
        <w:t>G</w:t>
      </w:r>
      <w:r w:rsidRPr="0096405E">
        <w:rPr>
          <w:rFonts w:ascii="Calibri" w:eastAsia="Times New Roman" w:hAnsi="Calibri" w:cs="Calibri"/>
          <w:color w:val="000000"/>
          <w:lang w:eastAsia="es-MX"/>
        </w:rPr>
        <w:t>, se han realizado esfuerzos aislados por fomentar la educación ambiental, como campañas escolares de reciclaje, reforestación</w:t>
      </w:r>
      <w:r w:rsidR="00117806">
        <w:rPr>
          <w:rFonts w:ascii="Calibri" w:eastAsia="Times New Roman" w:hAnsi="Calibri" w:cs="Calibri"/>
          <w:color w:val="000000"/>
          <w:lang w:eastAsia="es-MX"/>
        </w:rPr>
        <w:t>, fiestas de la tierra, conferencias, entre otros.</w:t>
      </w:r>
      <w:r w:rsidRPr="0096405E">
        <w:rPr>
          <w:rFonts w:ascii="Calibri" w:eastAsia="Times New Roman" w:hAnsi="Calibri" w:cs="Calibri"/>
          <w:color w:val="000000"/>
          <w:lang w:eastAsia="es-MX"/>
        </w:rPr>
        <w:t xml:space="preserve"> Sin embargo, estas acciones no han sido sistemáticas, ni han aprovechado el potencial transformador de los entornos digitales donde hoy se desarrolla gran parte de la vida cotidiana de estudiantes y adultos jóvenes.</w:t>
      </w:r>
    </w:p>
    <w:p w14:paraId="5BD1B6C9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La necesidad de educar ambientalmente en el territorio es crítica. La Sierra Gorda, a pesar de su riqueza natural, enfrenta presiones como la contaminación por residuos sólidos, el uso desmedido de recursos, el cambio climático y la pérdida de conexión emocional con la Tierra.</w:t>
      </w:r>
    </w:p>
    <w:p w14:paraId="175E2266" w14:textId="1D23F6E9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Diagnóstico</w:t>
      </w:r>
    </w:p>
    <w:p w14:paraId="115A73AE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Vivimos una contradicción: mientras el planeta sufre una crisis ambiental sin precedentes, la mayoría de las personas dedican buena parte de su tiempo a redes sociales con contenidos efímeros o superficiales. Este desapego ecológico tiene consecuencias directas sobre la salud del planeta y nuestra capacidad de resiliencia.</w:t>
      </w:r>
    </w:p>
    <w:p w14:paraId="56149EC5" w14:textId="77777777" w:rsidR="0096405E" w:rsidRPr="00117806" w:rsidRDefault="0096405E" w:rsidP="00AD29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Según el Grupo Ecológico Sierra Gorda, “la educación ambiental debe ser una experiencia transformadora, sensible, vivencial y adaptada al contexto.” Desde esta visión, el espacio digital no debe ser ignorado: </w:t>
      </w:r>
      <w:r w:rsidRPr="00117806">
        <w:rPr>
          <w:rFonts w:ascii="Calibri" w:eastAsia="Times New Roman" w:hAnsi="Calibri" w:cs="Calibri"/>
          <w:color w:val="000000"/>
          <w:lang w:eastAsia="es-MX"/>
        </w:rPr>
        <w:t>es un territorio clave para sembrar conciencia y promover acciones concretas de sostenibilidad.</w:t>
      </w:r>
    </w:p>
    <w:p w14:paraId="701BCD1F" w14:textId="46436724" w:rsidR="0096405E" w:rsidRPr="0096405E" w:rsidRDefault="0096405E" w:rsidP="00AD29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En la Sierra Gorda, muchas personas tienen acceso a Facebook y otras redes sociales, pero rara vez se aprovechan con fines formativos</w:t>
      </w:r>
      <w:r w:rsidR="00117806">
        <w:rPr>
          <w:rFonts w:ascii="Calibri" w:eastAsia="Times New Roman" w:hAnsi="Calibri" w:cs="Calibri"/>
          <w:color w:val="000000"/>
          <w:lang w:eastAsia="es-MX"/>
        </w:rPr>
        <w:t xml:space="preserve"> y ecológicos</w:t>
      </w:r>
      <w:r w:rsidRPr="0096405E">
        <w:rPr>
          <w:rFonts w:ascii="Calibri" w:eastAsia="Times New Roman" w:hAnsi="Calibri" w:cs="Calibri"/>
          <w:color w:val="000000"/>
          <w:lang w:eastAsia="es-MX"/>
        </w:rPr>
        <w:t>. Esta campaña propone ocupar esos canales como puentes de conexión entre la ciudadanía y el territorio natural que habitamos.</w:t>
      </w:r>
    </w:p>
    <w:p w14:paraId="75990B21" w14:textId="04DCE0BD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Destinatarios</w:t>
      </w:r>
    </w:p>
    <w:p w14:paraId="0B4CEE59" w14:textId="087780B3" w:rsidR="0096405E" w:rsidRPr="0096405E" w:rsidRDefault="0096405E" w:rsidP="00AD29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 xml:space="preserve">Jóvenes y adultos </w:t>
      </w:r>
      <w:r w:rsidR="00117806">
        <w:rPr>
          <w:rFonts w:ascii="Calibri" w:eastAsia="Times New Roman" w:hAnsi="Calibri" w:cs="Calibri"/>
          <w:color w:val="000000"/>
          <w:lang w:eastAsia="es-MX"/>
        </w:rPr>
        <w:t xml:space="preserve">de 15 a 45 años, </w:t>
      </w:r>
      <w:r w:rsidRPr="0096405E">
        <w:rPr>
          <w:rFonts w:ascii="Calibri" w:eastAsia="Times New Roman" w:hAnsi="Calibri" w:cs="Calibri"/>
          <w:color w:val="000000"/>
          <w:lang w:eastAsia="es-MX"/>
        </w:rPr>
        <w:t>residentes en la RBSG.</w:t>
      </w:r>
    </w:p>
    <w:p w14:paraId="21607B77" w14:textId="77777777" w:rsidR="0096405E" w:rsidRPr="0096405E" w:rsidRDefault="0096405E" w:rsidP="00AD29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Estudiantes y docentes interesados en comunicación, arte o medio ambiente.</w:t>
      </w:r>
    </w:p>
    <w:p w14:paraId="0D6D4160" w14:textId="77777777" w:rsidR="0096405E" w:rsidRPr="0096405E" w:rsidRDefault="0096405E" w:rsidP="00AD29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Voluntarios ambientales digitales.</w:t>
      </w:r>
    </w:p>
    <w:p w14:paraId="2D3C46E2" w14:textId="64E61CBE" w:rsidR="0096405E" w:rsidRPr="00117806" w:rsidRDefault="0096405E" w:rsidP="001178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Público general conectado a las redes sociales locales.</w:t>
      </w:r>
    </w:p>
    <w:p w14:paraId="7C78244A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b) Objetivos del Proyecto</w:t>
      </w:r>
    </w:p>
    <w:p w14:paraId="28152312" w14:textId="388D73B0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Objetivo General:</w:t>
      </w:r>
    </w:p>
    <w:p w14:paraId="4DEF2A80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Diseñar e implementar una campaña educativa en redes sociales que fomente la conciencia ecológica, la acción comunitaria y el uso responsable de los recursos naturales en la RBSG, utilizando herramientas digitales como medios de transformación social.</w:t>
      </w:r>
    </w:p>
    <w:p w14:paraId="6B3E5CD8" w14:textId="6B21B79F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Objetivos </w:t>
      </w:r>
      <w:r w:rsidRPr="00AD29AF">
        <w:rPr>
          <w:rFonts w:ascii="Calibri" w:eastAsia="Times New Roman" w:hAnsi="Calibri" w:cs="Calibri"/>
          <w:b/>
          <w:bCs/>
          <w:color w:val="000000"/>
          <w:lang w:eastAsia="es-MX"/>
        </w:rPr>
        <w:t>Particulares</w:t>
      </w: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:</w:t>
      </w:r>
    </w:p>
    <w:p w14:paraId="527CBD55" w14:textId="77777777" w:rsidR="0096405E" w:rsidRPr="0096405E" w:rsidRDefault="0096405E" w:rsidP="00AD29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lastRenderedPageBreak/>
        <w:t>Crear contenido visual, accesible y creativo sobre problemáticas ambientales locales y acciones ecológicas cotidianas.</w:t>
      </w:r>
    </w:p>
    <w:p w14:paraId="16785141" w14:textId="77777777" w:rsidR="0096405E" w:rsidRPr="0096405E" w:rsidRDefault="0096405E" w:rsidP="00AD29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Fomentar la participación ciudadana a través de retos digitales y campañas de trueque y reuso.</w:t>
      </w:r>
    </w:p>
    <w:p w14:paraId="20D1E941" w14:textId="77777777" w:rsidR="0096405E" w:rsidRPr="0096405E" w:rsidRDefault="0096405E" w:rsidP="00AD29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Generar una red digital comunitaria que actúe como agente de cambio desde la cotidianidad virtual.</w:t>
      </w:r>
    </w:p>
    <w:p w14:paraId="60B789A4" w14:textId="4AA6DF1E" w:rsidR="0096405E" w:rsidRPr="00117806" w:rsidRDefault="0096405E" w:rsidP="001178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Visibilizar buenas prácticas ambientales a través de cápsulas testimoniales y narrativas desde la vida real.</w:t>
      </w:r>
    </w:p>
    <w:p w14:paraId="7C283842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c) Metas o Productos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4"/>
        <w:gridCol w:w="3716"/>
      </w:tblGrid>
      <w:tr w:rsidR="0096405E" w:rsidRPr="0096405E" w14:paraId="3DCB3F82" w14:textId="77777777" w:rsidTr="00117806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E033A75" w14:textId="77777777" w:rsidR="0096405E" w:rsidRPr="0096405E" w:rsidRDefault="0096405E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Meta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6655B" w14:textId="77777777" w:rsidR="0096405E" w:rsidRPr="0096405E" w:rsidRDefault="0096405E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Indicador</w:t>
            </w:r>
          </w:p>
        </w:tc>
      </w:tr>
      <w:tr w:rsidR="0096405E" w:rsidRPr="0096405E" w14:paraId="6AA070BD" w14:textId="77777777" w:rsidTr="0011780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95023D6" w14:textId="77777777" w:rsidR="0096405E" w:rsidRPr="0096405E" w:rsidRDefault="0096405E" w:rsidP="001178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Crear y publicar 5 cápsulas audiovisuales sobre buenas prácticas ambientales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B98C4" w14:textId="77777777" w:rsidR="0096405E" w:rsidRPr="0096405E" w:rsidRDefault="0096405E" w:rsidP="001178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5 cápsulas publicadas y compartidas</w:t>
            </w:r>
          </w:p>
        </w:tc>
      </w:tr>
      <w:tr w:rsidR="0096405E" w:rsidRPr="0096405E" w14:paraId="667FC800" w14:textId="77777777" w:rsidTr="0011780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8120530" w14:textId="77777777" w:rsidR="0096405E" w:rsidRPr="0096405E" w:rsidRDefault="0096405E" w:rsidP="001178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Diseñar 3 retos ecológicos digitales con hashtags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DC5F2" w14:textId="77777777" w:rsidR="0096405E" w:rsidRPr="0096405E" w:rsidRDefault="0096405E" w:rsidP="001178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3 retos con mínimo 30 participantes cada uno</w:t>
            </w:r>
          </w:p>
        </w:tc>
      </w:tr>
      <w:tr w:rsidR="0096405E" w:rsidRPr="0096405E" w14:paraId="03BB01B5" w14:textId="77777777" w:rsidTr="0011780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F28A834" w14:textId="77777777" w:rsidR="0096405E" w:rsidRPr="0096405E" w:rsidRDefault="0096405E" w:rsidP="001178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Alcanzar una comunidad de 200 seguidores activos en 3 meses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9A48F" w14:textId="77777777" w:rsidR="0096405E" w:rsidRPr="0096405E" w:rsidRDefault="0096405E" w:rsidP="001178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Métrica en redes sociales</w:t>
            </w:r>
          </w:p>
        </w:tc>
      </w:tr>
      <w:tr w:rsidR="0096405E" w:rsidRPr="0096405E" w14:paraId="08DDDD26" w14:textId="77777777" w:rsidTr="0011780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83D249E" w14:textId="77777777" w:rsidR="0096405E" w:rsidRPr="0096405E" w:rsidRDefault="0096405E" w:rsidP="001178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Contar con 5 voluntarios activos en la producción y difusión de contenido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28D27" w14:textId="77777777" w:rsidR="0096405E" w:rsidRPr="0096405E" w:rsidRDefault="0096405E" w:rsidP="001178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Número de personas implicadas</w:t>
            </w:r>
          </w:p>
        </w:tc>
      </w:tr>
      <w:tr w:rsidR="0096405E" w:rsidRPr="0096405E" w14:paraId="4A9C6D21" w14:textId="77777777" w:rsidTr="0011780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279B553" w14:textId="6692D91C" w:rsidR="0096405E" w:rsidRPr="0096405E" w:rsidRDefault="0096405E" w:rsidP="001178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Promover al menos 2 eventos digitales de trueque y reuso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E05AC" w14:textId="77777777" w:rsidR="0096405E" w:rsidRPr="0096405E" w:rsidRDefault="0096405E" w:rsidP="001178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Eventos organizados y documentados</w:t>
            </w:r>
          </w:p>
        </w:tc>
      </w:tr>
      <w:tr w:rsidR="00117806" w14:paraId="608E0495" w14:textId="77777777" w:rsidTr="00117806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50" w:type="dxa"/>
            <w:gridSpan w:val="2"/>
            <w:tcBorders>
              <w:top w:val="single" w:sz="4" w:space="0" w:color="auto"/>
            </w:tcBorders>
          </w:tcPr>
          <w:p w14:paraId="13C3FB57" w14:textId="77777777" w:rsidR="00117806" w:rsidRDefault="00117806" w:rsidP="001178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14:paraId="6E135610" w14:textId="010E5459" w:rsidR="0096405E" w:rsidRPr="0096405E" w:rsidRDefault="0096405E" w:rsidP="00AD29AF">
      <w:pPr>
        <w:spacing w:after="0" w:line="240" w:lineRule="auto"/>
        <w:jc w:val="both"/>
        <w:rPr>
          <w:rFonts w:ascii="Calibri" w:eastAsia="Times New Roman" w:hAnsi="Calibri" w:cs="Calibri"/>
          <w:lang w:eastAsia="es-MX"/>
        </w:rPr>
      </w:pPr>
    </w:p>
    <w:p w14:paraId="76D9A429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d) Indicadores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5083"/>
      </w:tblGrid>
      <w:tr w:rsidR="0096405E" w:rsidRPr="0096405E" w14:paraId="04BE79D9" w14:textId="77777777" w:rsidTr="00C802E2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BBEF2" w14:textId="2A9FF0AC" w:rsidR="0096405E" w:rsidRPr="0096405E" w:rsidRDefault="0096405E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Resultado Esperado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458FBBE" w14:textId="77777777" w:rsidR="0096405E" w:rsidRPr="0096405E" w:rsidRDefault="0096405E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Indicador</w:t>
            </w:r>
          </w:p>
        </w:tc>
      </w:tr>
      <w:tr w:rsidR="0096405E" w:rsidRPr="0096405E" w14:paraId="479BE738" w14:textId="77777777" w:rsidTr="00C802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53ACC" w14:textId="77777777" w:rsidR="0096405E" w:rsidRPr="0096405E" w:rsidRDefault="0096405E" w:rsidP="00C802E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Mayor conciencia ambiental en redes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2BD6A17" w14:textId="77777777" w:rsidR="0096405E" w:rsidRPr="0096405E" w:rsidRDefault="0096405E" w:rsidP="00C802E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Número de visualizaciones, interacciones y comentarios</w:t>
            </w:r>
          </w:p>
        </w:tc>
      </w:tr>
      <w:tr w:rsidR="0096405E" w:rsidRPr="0096405E" w14:paraId="0E15F64E" w14:textId="77777777" w:rsidTr="00C802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23AA4" w14:textId="77777777" w:rsidR="0096405E" w:rsidRPr="0096405E" w:rsidRDefault="0096405E" w:rsidP="00C802E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Participación digital activa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790839D" w14:textId="77777777" w:rsidR="0096405E" w:rsidRPr="0096405E" w:rsidRDefault="0096405E" w:rsidP="00C802E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Número de participantes en retos</w:t>
            </w:r>
          </w:p>
        </w:tc>
      </w:tr>
      <w:tr w:rsidR="0096405E" w:rsidRPr="0096405E" w14:paraId="4E9F7EB7" w14:textId="77777777" w:rsidTr="00C802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6C0C2" w14:textId="77777777" w:rsidR="0096405E" w:rsidRPr="0096405E" w:rsidRDefault="0096405E" w:rsidP="00C802E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Reducción de residuos y fomento al reuso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16DDC0B" w14:textId="77777777" w:rsidR="0096405E" w:rsidRPr="0096405E" w:rsidRDefault="0096405E" w:rsidP="00C802E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Número de objetos intercambiados o reutilizados</w:t>
            </w:r>
          </w:p>
        </w:tc>
      </w:tr>
      <w:tr w:rsidR="0096405E" w:rsidRPr="0096405E" w14:paraId="140A79E1" w14:textId="77777777" w:rsidTr="00C802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D21D3" w14:textId="77777777" w:rsidR="0096405E" w:rsidRPr="0096405E" w:rsidRDefault="0096405E" w:rsidP="00C802E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Empoderamiento juvenil en temas ambientales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3977257" w14:textId="77777777" w:rsidR="0096405E" w:rsidRPr="0096405E" w:rsidRDefault="0096405E" w:rsidP="00C802E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Número de voluntarios que generan contenido propio</w:t>
            </w:r>
          </w:p>
        </w:tc>
      </w:tr>
      <w:tr w:rsidR="0096405E" w:rsidRPr="0096405E" w14:paraId="179D9712" w14:textId="77777777" w:rsidTr="00C802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27365" w14:textId="77777777" w:rsidR="0096405E" w:rsidRPr="0096405E" w:rsidRDefault="0096405E" w:rsidP="00C802E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Difusión de saberes ecológicos locales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041CE8C" w14:textId="77777777" w:rsidR="0096405E" w:rsidRPr="0096405E" w:rsidRDefault="0096405E" w:rsidP="00C802E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Número de cápsulas testimoniales publicadas</w:t>
            </w:r>
          </w:p>
        </w:tc>
      </w:tr>
      <w:tr w:rsidR="00C802E2" w14:paraId="266EBECE" w14:textId="77777777" w:rsidTr="00C802E2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17" w:type="dxa"/>
            <w:gridSpan w:val="2"/>
            <w:tcBorders>
              <w:top w:val="single" w:sz="4" w:space="0" w:color="auto"/>
            </w:tcBorders>
          </w:tcPr>
          <w:p w14:paraId="4A57D40C" w14:textId="77777777" w:rsidR="00C802E2" w:rsidRDefault="00C802E2" w:rsidP="00C802E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14:paraId="13B94896" w14:textId="1CC65DEF" w:rsidR="0096405E" w:rsidRPr="0096405E" w:rsidRDefault="0096405E" w:rsidP="00AD29AF">
      <w:pPr>
        <w:spacing w:after="0" w:line="240" w:lineRule="auto"/>
        <w:jc w:val="both"/>
        <w:rPr>
          <w:rFonts w:ascii="Calibri" w:eastAsia="Times New Roman" w:hAnsi="Calibri" w:cs="Calibri"/>
          <w:lang w:eastAsia="es-MX"/>
        </w:rPr>
      </w:pPr>
    </w:p>
    <w:p w14:paraId="46225B10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e) Acciones</w:t>
      </w:r>
    </w:p>
    <w:p w14:paraId="2F0C53F9" w14:textId="77777777" w:rsidR="0096405E" w:rsidRPr="0096405E" w:rsidRDefault="0096405E" w:rsidP="00C802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Diagnóstico participativo digital:</w:t>
      </w:r>
      <w:r w:rsidRPr="0096405E">
        <w:rPr>
          <w:rFonts w:ascii="Calibri" w:eastAsia="Times New Roman" w:hAnsi="Calibri" w:cs="Calibri"/>
          <w:color w:val="000000"/>
          <w:lang w:eastAsia="es-MX"/>
        </w:rPr>
        <w:br/>
        <w:t>Encuesta en Google Forms para conocer hábitos de consumo y reciclaje.</w:t>
      </w:r>
    </w:p>
    <w:p w14:paraId="06FE4529" w14:textId="2F2DE3E7" w:rsidR="0096405E" w:rsidRPr="0096405E" w:rsidRDefault="0096405E" w:rsidP="00C802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Creación de materiales digitales:</w:t>
      </w:r>
      <w:r w:rsidRPr="0096405E">
        <w:rPr>
          <w:rFonts w:ascii="Calibri" w:eastAsia="Times New Roman" w:hAnsi="Calibri" w:cs="Calibri"/>
          <w:color w:val="000000"/>
          <w:lang w:eastAsia="es-MX"/>
        </w:rPr>
        <w:br/>
        <w:t xml:space="preserve">Infografías, videos testimoniales, </w:t>
      </w:r>
      <w:r w:rsidRPr="00C802E2">
        <w:rPr>
          <w:rFonts w:ascii="Calibri" w:eastAsia="Times New Roman" w:hAnsi="Calibri" w:cs="Calibri"/>
          <w:i/>
          <w:iCs/>
          <w:color w:val="000000"/>
          <w:lang w:eastAsia="es-MX"/>
        </w:rPr>
        <w:t xml:space="preserve">flyers </w:t>
      </w:r>
      <w:r w:rsidRPr="0096405E">
        <w:rPr>
          <w:rFonts w:ascii="Calibri" w:eastAsia="Times New Roman" w:hAnsi="Calibri" w:cs="Calibri"/>
          <w:color w:val="000000"/>
          <w:lang w:eastAsia="es-MX"/>
        </w:rPr>
        <w:t>con datos relevantes de la Sierra Gorda</w:t>
      </w:r>
      <w:r w:rsidR="00C802E2">
        <w:rPr>
          <w:rFonts w:ascii="Calibri" w:eastAsia="Times New Roman" w:hAnsi="Calibri" w:cs="Calibri"/>
          <w:color w:val="000000"/>
          <w:lang w:eastAsia="es-MX"/>
        </w:rPr>
        <w:t xml:space="preserve">, contaminación y </w:t>
      </w:r>
      <w:r w:rsidRPr="0096405E">
        <w:rPr>
          <w:rFonts w:ascii="Calibri" w:eastAsia="Times New Roman" w:hAnsi="Calibri" w:cs="Calibri"/>
          <w:color w:val="000000"/>
          <w:lang w:eastAsia="es-MX"/>
        </w:rPr>
        <w:t>tips ecológicos.</w:t>
      </w:r>
    </w:p>
    <w:p w14:paraId="63AFF73B" w14:textId="42714F55" w:rsidR="0096405E" w:rsidRPr="0096405E" w:rsidRDefault="0096405E" w:rsidP="00C802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Diseño e implementación de retos digitales:</w:t>
      </w:r>
      <w:r w:rsidRPr="0096405E">
        <w:rPr>
          <w:rFonts w:ascii="Calibri" w:eastAsia="Times New Roman" w:hAnsi="Calibri" w:cs="Calibri"/>
          <w:color w:val="000000"/>
          <w:lang w:eastAsia="es-MX"/>
        </w:rPr>
        <w:br/>
        <w:t>Ej. #MiResi</w:t>
      </w:r>
      <w:r w:rsidR="00C802E2">
        <w:rPr>
          <w:rFonts w:ascii="Calibri" w:eastAsia="Times New Roman" w:hAnsi="Calibri" w:cs="Calibri"/>
          <w:color w:val="000000"/>
          <w:lang w:eastAsia="es-MX"/>
        </w:rPr>
        <w:t>duoMiResponsabilidad</w:t>
      </w:r>
      <w:r w:rsidRPr="0096405E">
        <w:rPr>
          <w:rFonts w:ascii="Calibri" w:eastAsia="Times New Roman" w:hAnsi="Calibri" w:cs="Calibri"/>
          <w:color w:val="000000"/>
          <w:lang w:eastAsia="es-MX"/>
        </w:rPr>
        <w:t>, #Trueque</w:t>
      </w:r>
      <w:r w:rsidR="00C802E2">
        <w:rPr>
          <w:rFonts w:ascii="Calibri" w:eastAsia="Times New Roman" w:hAnsi="Calibri" w:cs="Calibri"/>
          <w:color w:val="000000"/>
          <w:lang w:eastAsia="es-MX"/>
        </w:rPr>
        <w:t>Feliz</w:t>
      </w:r>
      <w:r w:rsidRPr="0096405E">
        <w:rPr>
          <w:rFonts w:ascii="Calibri" w:eastAsia="Times New Roman" w:hAnsi="Calibri" w:cs="Calibri"/>
          <w:color w:val="000000"/>
          <w:lang w:eastAsia="es-MX"/>
        </w:rPr>
        <w:t>, #</w:t>
      </w:r>
      <w:r w:rsidR="00C802E2">
        <w:rPr>
          <w:rFonts w:ascii="Calibri" w:eastAsia="Times New Roman" w:hAnsi="Calibri" w:cs="Calibri"/>
          <w:color w:val="000000"/>
          <w:lang w:eastAsia="es-MX"/>
        </w:rPr>
        <w:t>SaneandoElAgua</w:t>
      </w:r>
    </w:p>
    <w:p w14:paraId="70AC7B41" w14:textId="4492DA2A" w:rsidR="0096405E" w:rsidRPr="0096405E" w:rsidRDefault="0096405E" w:rsidP="00C802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Campaña de trueque digital:</w:t>
      </w:r>
      <w:r w:rsidRPr="0096405E">
        <w:rPr>
          <w:rFonts w:ascii="Calibri" w:eastAsia="Times New Roman" w:hAnsi="Calibri" w:cs="Calibri"/>
          <w:color w:val="000000"/>
          <w:lang w:eastAsia="es-MX"/>
        </w:rPr>
        <w:br/>
        <w:t>Publicaciones organizadas para intercambiar objetos útiles como libros, ropa, herramientas, evitando el consumo innecesario.</w:t>
      </w:r>
    </w:p>
    <w:p w14:paraId="2401713D" w14:textId="77777777" w:rsidR="0096405E" w:rsidRPr="0096405E" w:rsidRDefault="0096405E" w:rsidP="00C802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lastRenderedPageBreak/>
        <w:t>Difusión de cápsulas testimoniales:</w:t>
      </w:r>
      <w:r w:rsidRPr="0096405E">
        <w:rPr>
          <w:rFonts w:ascii="Calibri" w:eastAsia="Times New Roman" w:hAnsi="Calibri" w:cs="Calibri"/>
          <w:color w:val="000000"/>
          <w:lang w:eastAsia="es-MX"/>
        </w:rPr>
        <w:br/>
        <w:t>Videos cortos con personas locales que cuentan sus prácticas sostenibles (campesinos, amas de casa, jóvenes, recolectores).</w:t>
      </w:r>
    </w:p>
    <w:p w14:paraId="6661F7F7" w14:textId="77777777" w:rsidR="0096405E" w:rsidRPr="0096405E" w:rsidRDefault="0096405E" w:rsidP="00C802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Formación de voluntarios digitales:</w:t>
      </w:r>
      <w:r w:rsidRPr="0096405E">
        <w:rPr>
          <w:rFonts w:ascii="Calibri" w:eastAsia="Times New Roman" w:hAnsi="Calibri" w:cs="Calibri"/>
          <w:color w:val="000000"/>
          <w:lang w:eastAsia="es-MX"/>
        </w:rPr>
        <w:br/>
        <w:t>Sesiones breves de capacitación en Canva, redes sociales y comunicación ecológica.</w:t>
      </w:r>
    </w:p>
    <w:p w14:paraId="66111FA5" w14:textId="555D2C9F" w:rsidR="0096405E" w:rsidRPr="00C802E2" w:rsidRDefault="0096405E" w:rsidP="00C802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Monitoreo del impacto de la campaña:</w:t>
      </w:r>
      <w:r w:rsidRPr="0096405E">
        <w:rPr>
          <w:rFonts w:ascii="Calibri" w:eastAsia="Times New Roman" w:hAnsi="Calibri" w:cs="Calibri"/>
          <w:color w:val="000000"/>
          <w:lang w:eastAsia="es-MX"/>
        </w:rPr>
        <w:br/>
        <w:t>Revisión de métricas en redes y encuesta final de percepción.</w:t>
      </w:r>
    </w:p>
    <w:p w14:paraId="39F7DF19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f) Recursos</w:t>
      </w:r>
    </w:p>
    <w:p w14:paraId="753699F8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Humanos:</w:t>
      </w:r>
    </w:p>
    <w:p w14:paraId="4ABDC1C5" w14:textId="77777777" w:rsidR="0096405E" w:rsidRPr="0096405E" w:rsidRDefault="0096405E" w:rsidP="00AD29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Coordinadora del proyecto</w:t>
      </w:r>
    </w:p>
    <w:p w14:paraId="6CBF7403" w14:textId="77777777" w:rsidR="0096405E" w:rsidRPr="0096405E" w:rsidRDefault="0096405E" w:rsidP="00AD29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3–5 voluntarios digitales</w:t>
      </w:r>
    </w:p>
    <w:p w14:paraId="07D281F1" w14:textId="77777777" w:rsidR="0096405E" w:rsidRPr="0096405E" w:rsidRDefault="0096405E" w:rsidP="00AD29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Estudiantes de secundaria o preparatoria</w:t>
      </w:r>
    </w:p>
    <w:p w14:paraId="31CFAEC7" w14:textId="77777777" w:rsidR="0096405E" w:rsidRPr="0096405E" w:rsidRDefault="0096405E" w:rsidP="00AD29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Activistas locales</w:t>
      </w:r>
    </w:p>
    <w:p w14:paraId="0770D2ED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Materiales y técnicos:</w:t>
      </w:r>
    </w:p>
    <w:p w14:paraId="0E587E48" w14:textId="77777777" w:rsidR="0096405E" w:rsidRPr="0096405E" w:rsidRDefault="0096405E" w:rsidP="00AD29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Teléfonos móviles con cámara</w:t>
      </w:r>
    </w:p>
    <w:p w14:paraId="73F13BC3" w14:textId="0EEDB7CD" w:rsidR="0096405E" w:rsidRPr="0096405E" w:rsidRDefault="0096405E" w:rsidP="00AD29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Software de edición (Canva)</w:t>
      </w:r>
    </w:p>
    <w:p w14:paraId="088E9D1B" w14:textId="77777777" w:rsidR="0096405E" w:rsidRPr="0096405E" w:rsidRDefault="0096405E" w:rsidP="00AD29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Conexión a internet</w:t>
      </w:r>
    </w:p>
    <w:p w14:paraId="622DD29F" w14:textId="77777777" w:rsidR="0096405E" w:rsidRPr="0096405E" w:rsidRDefault="0096405E" w:rsidP="00AD29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Acceso a redes sociales (Facebook principalmente)</w:t>
      </w:r>
    </w:p>
    <w:p w14:paraId="12F61859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Económicos:</w:t>
      </w:r>
    </w:p>
    <w:p w14:paraId="0610C81B" w14:textId="50B0E141" w:rsidR="0096405E" w:rsidRPr="0096405E" w:rsidRDefault="0096405E" w:rsidP="00AD29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Bajo costo; en caso de apoyo, se puede utilizar para incentivos en retos o trueque</w:t>
      </w:r>
      <w:r w:rsidR="00C802E2">
        <w:rPr>
          <w:rFonts w:ascii="Calibri" w:eastAsia="Times New Roman" w:hAnsi="Calibri" w:cs="Calibri"/>
          <w:color w:val="000000"/>
          <w:lang w:eastAsia="es-MX"/>
        </w:rPr>
        <w:t>.</w:t>
      </w:r>
    </w:p>
    <w:p w14:paraId="4B9E4A37" w14:textId="77777777" w:rsidR="0096405E" w:rsidRPr="0096405E" w:rsidRDefault="0096405E" w:rsidP="00C802E2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g) Responsables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5"/>
        <w:gridCol w:w="3608"/>
      </w:tblGrid>
      <w:tr w:rsidR="0096405E" w:rsidRPr="0096405E" w14:paraId="547359C8" w14:textId="77777777" w:rsidTr="00C802E2">
        <w:tc>
          <w:tcPr>
            <w:tcW w:w="0" w:type="auto"/>
            <w:hideMark/>
          </w:tcPr>
          <w:p w14:paraId="12920DAE" w14:textId="77777777" w:rsidR="0096405E" w:rsidRPr="0096405E" w:rsidRDefault="0096405E" w:rsidP="00C802E2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Tarea</w:t>
            </w:r>
          </w:p>
        </w:tc>
        <w:tc>
          <w:tcPr>
            <w:tcW w:w="0" w:type="auto"/>
            <w:hideMark/>
          </w:tcPr>
          <w:p w14:paraId="08237CB1" w14:textId="77777777" w:rsidR="0096405E" w:rsidRPr="0096405E" w:rsidRDefault="0096405E" w:rsidP="00C802E2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Responsable</w:t>
            </w:r>
          </w:p>
        </w:tc>
      </w:tr>
      <w:tr w:rsidR="0096405E" w:rsidRPr="0096405E" w14:paraId="528DB6A0" w14:textId="77777777" w:rsidTr="00C802E2">
        <w:tc>
          <w:tcPr>
            <w:tcW w:w="0" w:type="auto"/>
            <w:hideMark/>
          </w:tcPr>
          <w:p w14:paraId="6848326F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Coordinación general</w:t>
            </w:r>
          </w:p>
        </w:tc>
        <w:tc>
          <w:tcPr>
            <w:tcW w:w="0" w:type="auto"/>
            <w:hideMark/>
          </w:tcPr>
          <w:p w14:paraId="34C3B1EE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Paulina Lara</w:t>
            </w:r>
          </w:p>
        </w:tc>
      </w:tr>
      <w:tr w:rsidR="0096405E" w:rsidRPr="0096405E" w14:paraId="46CDF1EB" w14:textId="77777777" w:rsidTr="00C802E2">
        <w:tc>
          <w:tcPr>
            <w:tcW w:w="0" w:type="auto"/>
            <w:hideMark/>
          </w:tcPr>
          <w:p w14:paraId="21A3F6B0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Diseño de contenidos</w:t>
            </w:r>
          </w:p>
        </w:tc>
        <w:tc>
          <w:tcPr>
            <w:tcW w:w="0" w:type="auto"/>
            <w:hideMark/>
          </w:tcPr>
          <w:p w14:paraId="2A3B7A42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Paulina Lara + estudiantes voluntarios</w:t>
            </w:r>
          </w:p>
        </w:tc>
      </w:tr>
      <w:tr w:rsidR="0096405E" w:rsidRPr="0096405E" w14:paraId="65E0D1C7" w14:textId="77777777" w:rsidTr="00C802E2">
        <w:tc>
          <w:tcPr>
            <w:tcW w:w="0" w:type="auto"/>
            <w:hideMark/>
          </w:tcPr>
          <w:p w14:paraId="65C6AA32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Difusión y dinamización en redes</w:t>
            </w:r>
          </w:p>
        </w:tc>
        <w:tc>
          <w:tcPr>
            <w:tcW w:w="0" w:type="auto"/>
            <w:hideMark/>
          </w:tcPr>
          <w:p w14:paraId="117C3A9A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Voluntarios digitales</w:t>
            </w:r>
          </w:p>
        </w:tc>
      </w:tr>
      <w:tr w:rsidR="0096405E" w:rsidRPr="0096405E" w14:paraId="7109E619" w14:textId="77777777" w:rsidTr="00C802E2">
        <w:tc>
          <w:tcPr>
            <w:tcW w:w="0" w:type="auto"/>
            <w:hideMark/>
          </w:tcPr>
          <w:p w14:paraId="7CDCA318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Evaluación y sistematización</w:t>
            </w:r>
          </w:p>
        </w:tc>
        <w:tc>
          <w:tcPr>
            <w:tcW w:w="0" w:type="auto"/>
            <w:hideMark/>
          </w:tcPr>
          <w:p w14:paraId="3769CDD3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Docente asesor + coordinadora</w:t>
            </w:r>
          </w:p>
        </w:tc>
      </w:tr>
    </w:tbl>
    <w:p w14:paraId="23CD541B" w14:textId="62FD7D07" w:rsidR="0096405E" w:rsidRPr="0096405E" w:rsidRDefault="0096405E" w:rsidP="00AD29AF">
      <w:pPr>
        <w:spacing w:after="0" w:line="240" w:lineRule="auto"/>
        <w:jc w:val="both"/>
        <w:rPr>
          <w:rFonts w:ascii="Calibri" w:eastAsia="Times New Roman" w:hAnsi="Calibri" w:cs="Calibri"/>
          <w:lang w:eastAsia="es-MX"/>
        </w:rPr>
      </w:pPr>
    </w:p>
    <w:p w14:paraId="17204F6D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h) Calendario o 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9"/>
        <w:gridCol w:w="1107"/>
        <w:gridCol w:w="1107"/>
        <w:gridCol w:w="1107"/>
        <w:gridCol w:w="1107"/>
        <w:gridCol w:w="769"/>
        <w:gridCol w:w="769"/>
      </w:tblGrid>
      <w:tr w:rsidR="0096405E" w:rsidRPr="0096405E" w14:paraId="5B9168C9" w14:textId="77777777" w:rsidTr="00C802E2">
        <w:tc>
          <w:tcPr>
            <w:tcW w:w="0" w:type="auto"/>
            <w:hideMark/>
          </w:tcPr>
          <w:p w14:paraId="4D93C43D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Actividad</w:t>
            </w:r>
          </w:p>
        </w:tc>
        <w:tc>
          <w:tcPr>
            <w:tcW w:w="0" w:type="auto"/>
            <w:hideMark/>
          </w:tcPr>
          <w:p w14:paraId="38DC487A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Semana 1</w:t>
            </w:r>
          </w:p>
        </w:tc>
        <w:tc>
          <w:tcPr>
            <w:tcW w:w="0" w:type="auto"/>
            <w:hideMark/>
          </w:tcPr>
          <w:p w14:paraId="75D554DF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Semana 2</w:t>
            </w:r>
          </w:p>
        </w:tc>
        <w:tc>
          <w:tcPr>
            <w:tcW w:w="0" w:type="auto"/>
            <w:hideMark/>
          </w:tcPr>
          <w:p w14:paraId="1425E613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Semana 3</w:t>
            </w:r>
          </w:p>
        </w:tc>
        <w:tc>
          <w:tcPr>
            <w:tcW w:w="0" w:type="auto"/>
            <w:hideMark/>
          </w:tcPr>
          <w:p w14:paraId="0CF83282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Semana 4</w:t>
            </w:r>
          </w:p>
        </w:tc>
        <w:tc>
          <w:tcPr>
            <w:tcW w:w="0" w:type="auto"/>
            <w:hideMark/>
          </w:tcPr>
          <w:p w14:paraId="28B66345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Mes 2</w:t>
            </w:r>
          </w:p>
        </w:tc>
        <w:tc>
          <w:tcPr>
            <w:tcW w:w="0" w:type="auto"/>
            <w:hideMark/>
          </w:tcPr>
          <w:p w14:paraId="780B10D3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b/>
                <w:bCs/>
                <w:lang w:eastAsia="es-MX"/>
              </w:rPr>
              <w:t>Mes 3</w:t>
            </w:r>
          </w:p>
        </w:tc>
      </w:tr>
      <w:tr w:rsidR="0096405E" w:rsidRPr="0096405E" w14:paraId="13C88E9C" w14:textId="77777777" w:rsidTr="00C802E2">
        <w:tc>
          <w:tcPr>
            <w:tcW w:w="0" w:type="auto"/>
            <w:hideMark/>
          </w:tcPr>
          <w:p w14:paraId="746DC3B4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Diagnóstico inicial</w:t>
            </w:r>
          </w:p>
        </w:tc>
        <w:tc>
          <w:tcPr>
            <w:tcW w:w="0" w:type="auto"/>
            <w:hideMark/>
          </w:tcPr>
          <w:p w14:paraId="31F9C4AE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55FB1D74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1DA5C79B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7BE73E53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714EFF1E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7E9E2399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96405E" w:rsidRPr="0096405E" w14:paraId="6ACAF799" w14:textId="77777777" w:rsidTr="00C802E2">
        <w:tc>
          <w:tcPr>
            <w:tcW w:w="0" w:type="auto"/>
            <w:hideMark/>
          </w:tcPr>
          <w:p w14:paraId="1013AB0D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Formación de voluntarios</w:t>
            </w:r>
          </w:p>
        </w:tc>
        <w:tc>
          <w:tcPr>
            <w:tcW w:w="0" w:type="auto"/>
            <w:hideMark/>
          </w:tcPr>
          <w:p w14:paraId="5D95C3EC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558A2966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306300C7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61219A26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6123850F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2AB487D0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96405E" w:rsidRPr="0096405E" w14:paraId="155D9E47" w14:textId="77777777" w:rsidTr="00C802E2">
        <w:tc>
          <w:tcPr>
            <w:tcW w:w="0" w:type="auto"/>
            <w:hideMark/>
          </w:tcPr>
          <w:p w14:paraId="07899BE7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Producción de contenidos</w:t>
            </w:r>
          </w:p>
        </w:tc>
        <w:tc>
          <w:tcPr>
            <w:tcW w:w="0" w:type="auto"/>
            <w:hideMark/>
          </w:tcPr>
          <w:p w14:paraId="452E8F03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2631325E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4866168A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0F7B9689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134AB68D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3449FC37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</w:tr>
      <w:tr w:rsidR="0096405E" w:rsidRPr="0096405E" w14:paraId="374F8E75" w14:textId="77777777" w:rsidTr="00C802E2">
        <w:tc>
          <w:tcPr>
            <w:tcW w:w="0" w:type="auto"/>
            <w:hideMark/>
          </w:tcPr>
          <w:p w14:paraId="438DCA88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Publicación de cápsulas y retos</w:t>
            </w:r>
          </w:p>
        </w:tc>
        <w:tc>
          <w:tcPr>
            <w:tcW w:w="0" w:type="auto"/>
            <w:hideMark/>
          </w:tcPr>
          <w:p w14:paraId="319F9AD9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53044FB2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677249D6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26877F58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372D1C53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58A46F52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</w:tr>
      <w:tr w:rsidR="0096405E" w:rsidRPr="0096405E" w14:paraId="365CF1AC" w14:textId="77777777" w:rsidTr="00C802E2">
        <w:tc>
          <w:tcPr>
            <w:tcW w:w="0" w:type="auto"/>
            <w:hideMark/>
          </w:tcPr>
          <w:p w14:paraId="0218E70A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Evento de trueque</w:t>
            </w:r>
          </w:p>
        </w:tc>
        <w:tc>
          <w:tcPr>
            <w:tcW w:w="0" w:type="auto"/>
            <w:hideMark/>
          </w:tcPr>
          <w:p w14:paraId="10641785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6AE6F539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395A8D7C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61F29899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32D51B85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  <w:tc>
          <w:tcPr>
            <w:tcW w:w="0" w:type="auto"/>
            <w:hideMark/>
          </w:tcPr>
          <w:p w14:paraId="348D9369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96405E" w:rsidRPr="0096405E" w14:paraId="2CCAF370" w14:textId="77777777" w:rsidTr="00C802E2">
        <w:tc>
          <w:tcPr>
            <w:tcW w:w="0" w:type="auto"/>
            <w:hideMark/>
          </w:tcPr>
          <w:p w14:paraId="26B014C0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Calibri" w:eastAsia="Times New Roman" w:hAnsi="Calibri" w:cs="Calibri"/>
                <w:lang w:eastAsia="es-MX"/>
              </w:rPr>
              <w:t>Evaluación de impacto</w:t>
            </w:r>
          </w:p>
        </w:tc>
        <w:tc>
          <w:tcPr>
            <w:tcW w:w="0" w:type="auto"/>
            <w:hideMark/>
          </w:tcPr>
          <w:p w14:paraId="4C18C53E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6D53BDE7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40A933B7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3631C36E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2E232589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hideMark/>
          </w:tcPr>
          <w:p w14:paraId="1563B2B1" w14:textId="77777777" w:rsidR="0096405E" w:rsidRPr="0096405E" w:rsidRDefault="0096405E" w:rsidP="00AD29AF">
            <w:pPr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96405E">
              <w:rPr>
                <w:rFonts w:ascii="Apple Color Emoji" w:eastAsia="Times New Roman" w:hAnsi="Apple Color Emoji" w:cs="Apple Color Emoji"/>
                <w:lang w:eastAsia="es-MX"/>
              </w:rPr>
              <w:t>✅</w:t>
            </w:r>
          </w:p>
        </w:tc>
      </w:tr>
    </w:tbl>
    <w:p w14:paraId="00E9DFF1" w14:textId="08AC418F" w:rsidR="0096405E" w:rsidRPr="0096405E" w:rsidRDefault="0096405E" w:rsidP="00AD29AF">
      <w:pPr>
        <w:spacing w:after="0" w:line="240" w:lineRule="auto"/>
        <w:jc w:val="both"/>
        <w:rPr>
          <w:rFonts w:ascii="Calibri" w:eastAsia="Times New Roman" w:hAnsi="Calibri" w:cs="Calibri"/>
          <w:lang w:eastAsia="es-MX"/>
        </w:rPr>
      </w:pPr>
    </w:p>
    <w:p w14:paraId="2740C245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lastRenderedPageBreak/>
        <w:t>i) Fecha de Ejecución</w:t>
      </w:r>
    </w:p>
    <w:p w14:paraId="7A69A0DD" w14:textId="77777777" w:rsidR="0096405E" w:rsidRPr="0096405E" w:rsidRDefault="0096405E" w:rsidP="00AD29A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Inicio:</w:t>
      </w:r>
      <w:r w:rsidRPr="0096405E">
        <w:rPr>
          <w:rFonts w:ascii="Calibri" w:eastAsia="Times New Roman" w:hAnsi="Calibri" w:cs="Calibri"/>
          <w:color w:val="000000"/>
          <w:lang w:eastAsia="es-MX"/>
        </w:rPr>
        <w:t> 15 de julio de 2025</w:t>
      </w:r>
    </w:p>
    <w:p w14:paraId="414D34C9" w14:textId="77777777" w:rsidR="0096405E" w:rsidRPr="0096405E" w:rsidRDefault="0096405E" w:rsidP="00AD29A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Finalización:</w:t>
      </w:r>
      <w:r w:rsidRPr="0096405E">
        <w:rPr>
          <w:rFonts w:ascii="Calibri" w:eastAsia="Times New Roman" w:hAnsi="Calibri" w:cs="Calibri"/>
          <w:color w:val="000000"/>
          <w:lang w:eastAsia="es-MX"/>
        </w:rPr>
        <w:t> 30 de septiembre de 2025</w:t>
      </w:r>
    </w:p>
    <w:p w14:paraId="6A42C51C" w14:textId="009CF9BC" w:rsidR="0096405E" w:rsidRPr="0096405E" w:rsidRDefault="0096405E" w:rsidP="00AD29A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Cierre y Justificación Final</w:t>
      </w:r>
    </w:p>
    <w:p w14:paraId="1E90BEBB" w14:textId="0B93EA53" w:rsidR="0096405E" w:rsidRPr="0096405E" w:rsidRDefault="0096405E" w:rsidP="00AD29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La Sierra Gorda, reconocida como una reserva de vida, enfrenta amenazas que pueden revertirse con la participación activa de sus habitantes. Esta campaña reconoce que </w:t>
      </w:r>
      <w:r w:rsidRPr="00A11918">
        <w:rPr>
          <w:rFonts w:ascii="Calibri" w:eastAsia="Times New Roman" w:hAnsi="Calibri" w:cs="Calibri"/>
          <w:color w:val="000000"/>
          <w:lang w:eastAsia="es-MX"/>
        </w:rPr>
        <w:t>las redes sociales son el nuevo espacio comú</w:t>
      </w:r>
      <w:r w:rsidR="00A11918">
        <w:rPr>
          <w:rFonts w:ascii="Calibri" w:eastAsia="Times New Roman" w:hAnsi="Calibri" w:cs="Calibri"/>
          <w:color w:val="000000"/>
          <w:lang w:eastAsia="es-MX"/>
        </w:rPr>
        <w:t xml:space="preserve">n, </w:t>
      </w:r>
      <w:r w:rsidRPr="0096405E">
        <w:rPr>
          <w:rFonts w:ascii="Calibri" w:eastAsia="Times New Roman" w:hAnsi="Calibri" w:cs="Calibri"/>
          <w:color w:val="000000"/>
          <w:lang w:eastAsia="es-MX"/>
        </w:rPr>
        <w:t>donde puede florecer la conciencia ecológica si se siembra con creatividad, sentido crítico y amor por la Tierra.</w:t>
      </w:r>
    </w:p>
    <w:p w14:paraId="31F1D391" w14:textId="77777777" w:rsidR="0096405E" w:rsidRPr="0096405E" w:rsidRDefault="0096405E" w:rsidP="00AD29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96405E">
        <w:rPr>
          <w:rFonts w:ascii="Calibri" w:eastAsia="Times New Roman" w:hAnsi="Calibri" w:cs="Calibri"/>
          <w:color w:val="000000"/>
          <w:lang w:eastAsia="es-MX"/>
        </w:rPr>
        <w:t>Tal como dice el Grupo Ecológico Sierra Gorda: </w:t>
      </w:r>
      <w:r w:rsidRPr="0096405E">
        <w:rPr>
          <w:rFonts w:ascii="Calibri" w:eastAsia="Times New Roman" w:hAnsi="Calibri" w:cs="Calibri"/>
          <w:i/>
          <w:iCs/>
          <w:color w:val="000000"/>
          <w:lang w:eastAsia="es-MX"/>
        </w:rPr>
        <w:t>“La educación ambiental debe tocar el corazón, abrir los sentidos y comprometer la acción.”</w:t>
      </w:r>
      <w:r w:rsidRPr="0096405E">
        <w:rPr>
          <w:rFonts w:ascii="Calibri" w:eastAsia="Times New Roman" w:hAnsi="Calibri" w:cs="Calibri"/>
          <w:color w:val="000000"/>
          <w:lang w:eastAsia="es-MX"/>
        </w:rPr>
        <w:t> Guardianes Verdes Digitales propone exactamente eso: </w:t>
      </w:r>
      <w:r w:rsidRPr="0096405E">
        <w:rPr>
          <w:rFonts w:ascii="Calibri" w:eastAsia="Times New Roman" w:hAnsi="Calibri" w:cs="Calibri"/>
          <w:b/>
          <w:bCs/>
          <w:color w:val="000000"/>
          <w:lang w:eastAsia="es-MX"/>
        </w:rPr>
        <w:t>tocar, sensibilizar y activar desde lo cotidiano y lo digital.</w:t>
      </w:r>
    </w:p>
    <w:p w14:paraId="388353F4" w14:textId="6960BCD8" w:rsidR="00F11A75" w:rsidRPr="00A11918" w:rsidRDefault="0096405E" w:rsidP="00A1191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A11918">
        <w:rPr>
          <w:rFonts w:ascii="Calibri" w:eastAsia="Times New Roman" w:hAnsi="Calibri" w:cs="Calibri"/>
          <w:b/>
          <w:bCs/>
          <w:color w:val="000000"/>
          <w:lang w:eastAsia="es-MX"/>
        </w:rPr>
        <w:t>Porque cuidar el planeta no es s</w:t>
      </w:r>
      <w:r w:rsidR="00A11918">
        <w:rPr>
          <w:rFonts w:ascii="Calibri" w:eastAsia="Times New Roman" w:hAnsi="Calibri" w:cs="Calibri"/>
          <w:b/>
          <w:bCs/>
          <w:color w:val="000000"/>
          <w:lang w:eastAsia="es-MX"/>
        </w:rPr>
        <w:t>ó</w:t>
      </w:r>
      <w:r w:rsidRPr="00A11918">
        <w:rPr>
          <w:rFonts w:ascii="Calibri" w:eastAsia="Times New Roman" w:hAnsi="Calibri" w:cs="Calibri"/>
          <w:b/>
          <w:bCs/>
          <w:color w:val="000000"/>
          <w:lang w:eastAsia="es-MX"/>
        </w:rPr>
        <w:t>lo una responsabilidad:</w:t>
      </w:r>
      <w:r w:rsidRPr="00A11918">
        <w:rPr>
          <w:rFonts w:ascii="Calibri" w:eastAsia="Times New Roman" w:hAnsi="Calibri" w:cs="Calibri"/>
          <w:b/>
          <w:bCs/>
          <w:color w:val="000000"/>
          <w:lang w:eastAsia="es-MX"/>
        </w:rPr>
        <w:br/>
        <w:t>es una oportunidad de reconectarnos con lo sagrado de la vid</w:t>
      </w:r>
      <w:r w:rsidR="00A11918" w:rsidRPr="00A11918">
        <w:rPr>
          <w:rFonts w:ascii="Calibri" w:eastAsia="Times New Roman" w:hAnsi="Calibri" w:cs="Calibri"/>
          <w:b/>
          <w:bCs/>
          <w:color w:val="000000"/>
          <w:lang w:eastAsia="es-MX"/>
        </w:rPr>
        <w:t>a.</w:t>
      </w:r>
    </w:p>
    <w:p w14:paraId="21387DA0" w14:textId="6048EE56" w:rsidR="00F11A75" w:rsidRPr="00AD29AF" w:rsidRDefault="007A1052" w:rsidP="00AD29AF">
      <w:pPr>
        <w:jc w:val="both"/>
        <w:rPr>
          <w:rFonts w:ascii="Calibri" w:hAnsi="Calibri" w:cs="Calibri"/>
        </w:rPr>
      </w:pPr>
      <w:r w:rsidRPr="00AD29AF">
        <w:rPr>
          <w:rFonts w:ascii="Calibri" w:hAnsi="Calibri" w:cs="Calibri"/>
          <w:b/>
          <w:color w:val="808080" w:themeColor="background1" w:themeShade="80"/>
        </w:rPr>
        <w:t>Paulina Lara Hernández, a</w:t>
      </w:r>
      <w:r w:rsidR="00F11A75" w:rsidRPr="00AD29AF">
        <w:rPr>
          <w:rFonts w:ascii="Calibri" w:hAnsi="Calibri" w:cs="Calibri"/>
          <w:b/>
          <w:color w:val="808080" w:themeColor="background1" w:themeShade="80"/>
        </w:rPr>
        <w:t>firmo que esta actividad es de mi autoría y establezco que para la elaboración de la misma he seguido los lineamientos del Código de Ética del Tecnológico de Monterrey.</w:t>
      </w:r>
    </w:p>
    <w:p w14:paraId="0D63BFA7" w14:textId="77777777" w:rsidR="00F11A75" w:rsidRPr="00AD29AF" w:rsidRDefault="00F11A75" w:rsidP="00AD29A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</w:p>
    <w:p w14:paraId="72F916E7" w14:textId="77777777" w:rsidR="00E0028E" w:rsidRPr="00AD29AF" w:rsidRDefault="00E0028E" w:rsidP="00AD29AF">
      <w:pPr>
        <w:jc w:val="both"/>
        <w:rPr>
          <w:rStyle w:val="Textoennegrita"/>
          <w:rFonts w:ascii="Calibri" w:hAnsi="Calibri" w:cs="Calibri"/>
          <w:color w:val="808080"/>
        </w:rPr>
      </w:pPr>
    </w:p>
    <w:p w14:paraId="56C5C94A" w14:textId="77777777" w:rsidR="00E0028E" w:rsidRPr="00AD29AF" w:rsidRDefault="00E0028E" w:rsidP="00AD29AF">
      <w:pPr>
        <w:jc w:val="both"/>
        <w:rPr>
          <w:rStyle w:val="Textoennegrita"/>
          <w:rFonts w:ascii="Calibri" w:hAnsi="Calibri" w:cs="Calibri"/>
          <w:color w:val="808080"/>
        </w:rPr>
      </w:pPr>
    </w:p>
    <w:p w14:paraId="477CEDB6" w14:textId="77777777" w:rsidR="00E0028E" w:rsidRPr="00AD29AF" w:rsidRDefault="00E0028E" w:rsidP="00AD29AF">
      <w:pPr>
        <w:jc w:val="both"/>
        <w:rPr>
          <w:rStyle w:val="Textoennegrita"/>
          <w:rFonts w:ascii="Calibri" w:hAnsi="Calibri" w:cs="Calibri"/>
          <w:color w:val="808080"/>
        </w:rPr>
      </w:pPr>
    </w:p>
    <w:p w14:paraId="395559B1" w14:textId="1A5EA927" w:rsidR="00331D18" w:rsidRPr="00AD29AF" w:rsidRDefault="00331D18" w:rsidP="00AD29AF">
      <w:pPr>
        <w:jc w:val="both"/>
        <w:rPr>
          <w:rStyle w:val="Textoennegrita"/>
          <w:rFonts w:ascii="Calibri" w:hAnsi="Calibri" w:cs="Calibri"/>
          <w:color w:val="808080"/>
        </w:rPr>
      </w:pPr>
    </w:p>
    <w:p w14:paraId="3C8C0C71" w14:textId="77777777" w:rsidR="00331D18" w:rsidRPr="00AD29AF" w:rsidRDefault="00331D18" w:rsidP="00AD29AF">
      <w:pPr>
        <w:jc w:val="both"/>
        <w:rPr>
          <w:rFonts w:ascii="Calibri" w:hAnsi="Calibri" w:cs="Calibri"/>
        </w:rPr>
      </w:pPr>
    </w:p>
    <w:sectPr w:rsidR="00331D18" w:rsidRPr="00AD29AF" w:rsidSect="00DB1C5E">
      <w:headerReference w:type="default" r:id="rId8"/>
      <w:footerReference w:type="default" r:id="rId9"/>
      <w:pgSz w:w="12240" w:h="15840"/>
      <w:pgMar w:top="1260" w:right="108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3418A" w14:textId="77777777" w:rsidR="00B83825" w:rsidRDefault="00B83825" w:rsidP="00331D18">
      <w:pPr>
        <w:spacing w:after="0" w:line="240" w:lineRule="auto"/>
      </w:pPr>
      <w:r>
        <w:separator/>
      </w:r>
    </w:p>
  </w:endnote>
  <w:endnote w:type="continuationSeparator" w:id="0">
    <w:p w14:paraId="3F9E81E2" w14:textId="77777777" w:rsidR="00B83825" w:rsidRDefault="00B83825" w:rsidP="0033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754B" w14:textId="4B6C572F" w:rsidR="00F11A75" w:rsidRDefault="00F11A75" w:rsidP="00F11A75">
    <w:pPr>
      <w:pStyle w:val="Piedepgina"/>
      <w:jc w:val="right"/>
    </w:pPr>
    <w:r>
      <w:t xml:space="preserve">Tecnológico de Monterrey, México.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4598" w14:textId="77777777" w:rsidR="00B83825" w:rsidRDefault="00B83825" w:rsidP="00331D18">
      <w:pPr>
        <w:spacing w:after="0" w:line="240" w:lineRule="auto"/>
      </w:pPr>
      <w:r>
        <w:separator/>
      </w:r>
    </w:p>
  </w:footnote>
  <w:footnote w:type="continuationSeparator" w:id="0">
    <w:p w14:paraId="27660188" w14:textId="77777777" w:rsidR="00B83825" w:rsidRDefault="00B83825" w:rsidP="0033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2A54" w14:textId="6B3BEEB4" w:rsidR="00331D18" w:rsidRDefault="00331D18">
    <w:pPr>
      <w:pStyle w:val="Encabezad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79A5133C" wp14:editId="722F81A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66050" cy="970280"/>
          <wp:effectExtent l="0" t="0" r="0" b="1270"/>
          <wp:wrapSquare wrapText="bothSides"/>
          <wp:docPr id="1789272737" name="Picture 178927273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990" cy="977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9AB"/>
    <w:multiLevelType w:val="hybridMultilevel"/>
    <w:tmpl w:val="B694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1111"/>
    <w:multiLevelType w:val="hybridMultilevel"/>
    <w:tmpl w:val="B4A0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A24"/>
    <w:multiLevelType w:val="multilevel"/>
    <w:tmpl w:val="015C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3774F"/>
    <w:multiLevelType w:val="multilevel"/>
    <w:tmpl w:val="D9E2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1196D"/>
    <w:multiLevelType w:val="multilevel"/>
    <w:tmpl w:val="38D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30CB3"/>
    <w:multiLevelType w:val="multilevel"/>
    <w:tmpl w:val="A9AC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87FC3"/>
    <w:multiLevelType w:val="multilevel"/>
    <w:tmpl w:val="69C8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F1658"/>
    <w:multiLevelType w:val="hybridMultilevel"/>
    <w:tmpl w:val="A5A8C3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8141F"/>
    <w:multiLevelType w:val="multilevel"/>
    <w:tmpl w:val="52A86DF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C3E02"/>
    <w:multiLevelType w:val="multilevel"/>
    <w:tmpl w:val="1CD6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B9F"/>
    <w:multiLevelType w:val="multilevel"/>
    <w:tmpl w:val="B12E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435F31"/>
    <w:multiLevelType w:val="multilevel"/>
    <w:tmpl w:val="67F0E2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2" w15:restartNumberingAfterBreak="0">
    <w:nsid w:val="7D032090"/>
    <w:multiLevelType w:val="hybridMultilevel"/>
    <w:tmpl w:val="4988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042"/>
    <w:multiLevelType w:val="multilevel"/>
    <w:tmpl w:val="2108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244166">
    <w:abstractNumId w:val="5"/>
  </w:num>
  <w:num w:numId="2" w16cid:durableId="744912747">
    <w:abstractNumId w:val="8"/>
  </w:num>
  <w:num w:numId="3" w16cid:durableId="549651364">
    <w:abstractNumId w:val="11"/>
  </w:num>
  <w:num w:numId="4" w16cid:durableId="1765304380">
    <w:abstractNumId w:val="1"/>
  </w:num>
  <w:num w:numId="5" w16cid:durableId="1735665332">
    <w:abstractNumId w:val="0"/>
  </w:num>
  <w:num w:numId="6" w16cid:durableId="2049258097">
    <w:abstractNumId w:val="12"/>
  </w:num>
  <w:num w:numId="7" w16cid:durableId="424154035">
    <w:abstractNumId w:val="2"/>
  </w:num>
  <w:num w:numId="8" w16cid:durableId="1857500696">
    <w:abstractNumId w:val="9"/>
  </w:num>
  <w:num w:numId="9" w16cid:durableId="1791439152">
    <w:abstractNumId w:val="3"/>
  </w:num>
  <w:num w:numId="10" w16cid:durableId="1855848657">
    <w:abstractNumId w:val="4"/>
  </w:num>
  <w:num w:numId="11" w16cid:durableId="1761877685">
    <w:abstractNumId w:val="13"/>
  </w:num>
  <w:num w:numId="12" w16cid:durableId="2108692835">
    <w:abstractNumId w:val="6"/>
  </w:num>
  <w:num w:numId="13" w16cid:durableId="1777630687">
    <w:abstractNumId w:val="10"/>
  </w:num>
  <w:num w:numId="14" w16cid:durableId="1280723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18"/>
    <w:rsid w:val="00050843"/>
    <w:rsid w:val="000D6D61"/>
    <w:rsid w:val="00117806"/>
    <w:rsid w:val="001675CF"/>
    <w:rsid w:val="001D3497"/>
    <w:rsid w:val="00205D60"/>
    <w:rsid w:val="00226B1E"/>
    <w:rsid w:val="002665E8"/>
    <w:rsid w:val="00331D18"/>
    <w:rsid w:val="00433E87"/>
    <w:rsid w:val="00551877"/>
    <w:rsid w:val="005642B4"/>
    <w:rsid w:val="006F1FDB"/>
    <w:rsid w:val="00751AF5"/>
    <w:rsid w:val="007A1052"/>
    <w:rsid w:val="007A5258"/>
    <w:rsid w:val="007A5B86"/>
    <w:rsid w:val="007B4811"/>
    <w:rsid w:val="00943FA2"/>
    <w:rsid w:val="009632C9"/>
    <w:rsid w:val="0096405E"/>
    <w:rsid w:val="00967949"/>
    <w:rsid w:val="009E1E17"/>
    <w:rsid w:val="009F50F3"/>
    <w:rsid w:val="00A11918"/>
    <w:rsid w:val="00A945B8"/>
    <w:rsid w:val="00AD29AF"/>
    <w:rsid w:val="00B11410"/>
    <w:rsid w:val="00B23081"/>
    <w:rsid w:val="00B83825"/>
    <w:rsid w:val="00B97357"/>
    <w:rsid w:val="00C425BC"/>
    <w:rsid w:val="00C802E2"/>
    <w:rsid w:val="00CB2558"/>
    <w:rsid w:val="00CC751F"/>
    <w:rsid w:val="00D029F1"/>
    <w:rsid w:val="00D160A3"/>
    <w:rsid w:val="00D40FE9"/>
    <w:rsid w:val="00DB1C5E"/>
    <w:rsid w:val="00DE4778"/>
    <w:rsid w:val="00E0028E"/>
    <w:rsid w:val="00E4365C"/>
    <w:rsid w:val="00F07C4D"/>
    <w:rsid w:val="00F11A75"/>
    <w:rsid w:val="00FA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777A"/>
  <w15:chartTrackingRefBased/>
  <w15:docId w15:val="{92ECFE8C-E5CE-445F-9435-591EDFCF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964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64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9640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D1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3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D18"/>
    <w:rPr>
      <w:lang w:val="es-MX"/>
    </w:rPr>
  </w:style>
  <w:style w:type="character" w:styleId="Textoennegrita">
    <w:name w:val="Strong"/>
    <w:basedOn w:val="Fuentedeprrafopredeter"/>
    <w:uiPriority w:val="22"/>
    <w:qFormat/>
    <w:rsid w:val="00331D18"/>
    <w:rPr>
      <w:b/>
      <w:bCs/>
    </w:rPr>
  </w:style>
  <w:style w:type="paragraph" w:styleId="Sinespaciado">
    <w:name w:val="No Spacing"/>
    <w:uiPriority w:val="1"/>
    <w:qFormat/>
    <w:rsid w:val="00331D1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0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187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43F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43FA2"/>
    <w:pPr>
      <w:spacing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3FA2"/>
    <w:rPr>
      <w:kern w:val="2"/>
      <w:sz w:val="20"/>
      <w:szCs w:val="20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DB1C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C5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1C5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405E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6405E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96405E"/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96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6405E"/>
  </w:style>
  <w:style w:type="character" w:styleId="nfasis">
    <w:name w:val="Emphasis"/>
    <w:basedOn w:val="Fuentedeprrafopredeter"/>
    <w:uiPriority w:val="20"/>
    <w:qFormat/>
    <w:rsid w:val="0096405E"/>
    <w:rPr>
      <w:i/>
      <w:iCs/>
    </w:rPr>
  </w:style>
  <w:style w:type="table" w:styleId="Tablanormal3">
    <w:name w:val="Plain Table 3"/>
    <w:basedOn w:val="Tablanormal"/>
    <w:uiPriority w:val="43"/>
    <w:rsid w:val="00C802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C802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119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918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A11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A26123-D93B-9040-84C3-811A56DA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1426</Words>
  <Characters>7843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Angelina Cortés Guerrero</dc:creator>
  <cp:keywords/>
  <dc:description/>
  <cp:lastModifiedBy>Paulina Lara</cp:lastModifiedBy>
  <cp:revision>3</cp:revision>
  <cp:lastPrinted>2025-07-11T00:41:00Z</cp:lastPrinted>
  <dcterms:created xsi:type="dcterms:W3CDTF">2025-07-11T00:41:00Z</dcterms:created>
  <dcterms:modified xsi:type="dcterms:W3CDTF">2025-07-11T00:41:00Z</dcterms:modified>
</cp:coreProperties>
</file>